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D7B7"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7837D7B8" w14:textId="77777777" w:rsidR="008606E7"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8606E7" w:rsidRPr="008606E7">
        <w:rPr>
          <w:rFonts w:ascii="Arial" w:hAnsi="Arial" w:cs="Arial"/>
          <w:b/>
          <w:bCs/>
          <w:sz w:val="24"/>
          <w:szCs w:val="24"/>
        </w:rPr>
        <w:t xml:space="preserve">Fenelon Landfill Public Review Committee </w:t>
      </w:r>
      <w:r w:rsidR="00132392">
        <w:rPr>
          <w:rFonts w:ascii="Arial" w:hAnsi="Arial" w:cs="Arial"/>
          <w:b/>
          <w:bCs/>
          <w:sz w:val="24"/>
          <w:szCs w:val="24"/>
        </w:rPr>
        <w:t>(PRC)</w:t>
      </w:r>
    </w:p>
    <w:p w14:paraId="7837D7B9" w14:textId="42FDD284"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w:t>
      </w:r>
      <w:r w:rsidR="00D8239D">
        <w:rPr>
          <w:rFonts w:ascii="Arial" w:hAnsi="Arial" w:cs="Arial"/>
          <w:sz w:val="24"/>
          <w:szCs w:val="24"/>
        </w:rPr>
        <w:t xml:space="preserve">: </w:t>
      </w:r>
      <w:r w:rsidRPr="0040666A">
        <w:rPr>
          <w:rFonts w:ascii="Arial" w:hAnsi="Arial" w:cs="Arial"/>
          <w:sz w:val="24"/>
          <w:szCs w:val="24"/>
        </w:rPr>
        <w:t>Established by Council:</w:t>
      </w:r>
      <w:r w:rsidR="00D76CD8">
        <w:rPr>
          <w:rFonts w:ascii="Arial" w:hAnsi="Arial" w:cs="Arial"/>
          <w:sz w:val="24"/>
          <w:szCs w:val="24"/>
        </w:rPr>
        <w:br/>
      </w:r>
      <w:r w:rsidR="00B91486">
        <w:rPr>
          <w:rFonts w:ascii="Arial" w:hAnsi="Arial" w:cs="Arial"/>
          <w:sz w:val="24"/>
          <w:szCs w:val="24"/>
        </w:rPr>
        <w:t>(</w:t>
      </w:r>
      <w:r w:rsidR="00D76CD8">
        <w:rPr>
          <w:rFonts w:ascii="Arial" w:hAnsi="Arial" w:cs="Arial"/>
          <w:sz w:val="24"/>
          <w:szCs w:val="24"/>
        </w:rPr>
        <w:t>Terms of Reference r</w:t>
      </w:r>
      <w:r w:rsidR="00B91486">
        <w:rPr>
          <w:rFonts w:ascii="Arial" w:hAnsi="Arial" w:cs="Arial"/>
          <w:sz w:val="24"/>
          <w:szCs w:val="24"/>
        </w:rPr>
        <w:t>evised December 11, 2018)</w:t>
      </w:r>
      <w:bookmarkStart w:id="0" w:name="_GoBack"/>
      <w:bookmarkEnd w:id="0"/>
    </w:p>
    <w:p w14:paraId="7837D7BA" w14:textId="77777777" w:rsidR="00AF0173" w:rsidRDefault="00762978" w:rsidP="00132392">
      <w:pPr>
        <w:spacing w:before="240" w:after="240" w:line="276" w:lineRule="auto"/>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7837D7BB" w14:textId="77777777" w:rsidR="008606E7" w:rsidRDefault="00377CD0" w:rsidP="00784532">
      <w:pPr>
        <w:rPr>
          <w:rFonts w:ascii="Arial" w:hAnsi="Arial" w:cs="Arial"/>
          <w:sz w:val="24"/>
          <w:szCs w:val="24"/>
        </w:rPr>
      </w:pPr>
      <w:r w:rsidRPr="0040666A">
        <w:rPr>
          <w:rFonts w:ascii="Arial" w:hAnsi="Arial" w:cs="Arial"/>
          <w:sz w:val="24"/>
          <w:szCs w:val="24"/>
        </w:rPr>
        <w:t xml:space="preserve">The </w:t>
      </w:r>
      <w:r w:rsidR="008606E7" w:rsidRPr="00784532">
        <w:rPr>
          <w:rFonts w:ascii="Arial" w:hAnsi="Arial" w:cs="Arial"/>
          <w:sz w:val="24"/>
          <w:szCs w:val="24"/>
        </w:rPr>
        <w:t>Fenelon Landfill Public Review Committee</w:t>
      </w:r>
      <w:r w:rsidR="0040666A" w:rsidRPr="00784532">
        <w:rPr>
          <w:rFonts w:ascii="Arial" w:hAnsi="Arial" w:cs="Arial"/>
          <w:sz w:val="24"/>
          <w:szCs w:val="24"/>
        </w:rPr>
        <w:t xml:space="preserve"> </w:t>
      </w:r>
      <w:r w:rsidR="00FA47EB" w:rsidRPr="0040666A">
        <w:rPr>
          <w:rFonts w:ascii="Arial" w:hAnsi="Arial" w:cs="Arial"/>
          <w:sz w:val="24"/>
          <w:szCs w:val="24"/>
        </w:rPr>
        <w:t>is established to</w:t>
      </w:r>
      <w:r w:rsidR="0040666A">
        <w:rPr>
          <w:rFonts w:ascii="Arial" w:hAnsi="Arial" w:cs="Arial"/>
          <w:sz w:val="24"/>
          <w:szCs w:val="24"/>
        </w:rPr>
        <w:t xml:space="preserve"> </w:t>
      </w:r>
      <w:r w:rsidR="00B630FE">
        <w:rPr>
          <w:rFonts w:ascii="Arial" w:hAnsi="Arial" w:cs="Arial"/>
          <w:sz w:val="24"/>
          <w:szCs w:val="24"/>
        </w:rPr>
        <w:t xml:space="preserve">provide advice and recommendations to Council on </w:t>
      </w:r>
      <w:r w:rsidR="008606E7" w:rsidRPr="00784532">
        <w:rPr>
          <w:rFonts w:ascii="Arial" w:hAnsi="Arial" w:cs="Arial"/>
          <w:sz w:val="24"/>
          <w:szCs w:val="24"/>
        </w:rPr>
        <w:t>dissemination, consultation, review and exchange of information regarding the operation of the Fenelon Landfill Site. This includes environmental monitoring results, site operation and maintenance, complaint resolution and new approvals or amendments to existing approvals for the Site.</w:t>
      </w:r>
    </w:p>
    <w:p w14:paraId="7837D7BC" w14:textId="77777777" w:rsidR="00784532" w:rsidRPr="00784532" w:rsidRDefault="00784532" w:rsidP="00784532">
      <w:pPr>
        <w:rPr>
          <w:rFonts w:ascii="Arial" w:hAnsi="Arial" w:cs="Arial"/>
          <w:sz w:val="24"/>
          <w:szCs w:val="24"/>
        </w:rPr>
      </w:pPr>
    </w:p>
    <w:p w14:paraId="7837D7BD" w14:textId="77777777" w:rsidR="008606E7" w:rsidRDefault="008606E7" w:rsidP="00784532">
      <w:pPr>
        <w:rPr>
          <w:rFonts w:ascii="Arial" w:hAnsi="Arial" w:cs="Arial"/>
          <w:sz w:val="24"/>
          <w:szCs w:val="24"/>
        </w:rPr>
      </w:pPr>
      <w:r w:rsidRPr="00784532">
        <w:rPr>
          <w:rFonts w:ascii="Arial" w:hAnsi="Arial" w:cs="Arial"/>
          <w:sz w:val="24"/>
          <w:szCs w:val="24"/>
        </w:rPr>
        <w:t>The PRC is a landfill citizens group made up of individuals who commonly represent the broader public on issues dealing with landfills and waste management. The Environmental Assessment Board sees landfill groups as an important mechanism for assuring that the conditions of the landfill site’s Environmental Compliance Approval are met.</w:t>
      </w:r>
    </w:p>
    <w:p w14:paraId="7837D7BE" w14:textId="77777777" w:rsidR="00784532" w:rsidRPr="00784532" w:rsidRDefault="00784532" w:rsidP="00784532">
      <w:pPr>
        <w:rPr>
          <w:rFonts w:ascii="Arial" w:hAnsi="Arial" w:cs="Arial"/>
          <w:sz w:val="24"/>
          <w:szCs w:val="24"/>
        </w:rPr>
      </w:pPr>
    </w:p>
    <w:p w14:paraId="7837D7BF" w14:textId="77777777" w:rsidR="008606E7" w:rsidRPr="00784532" w:rsidRDefault="008606E7" w:rsidP="00D8239D">
      <w:pPr>
        <w:spacing w:after="240"/>
        <w:rPr>
          <w:rFonts w:ascii="Arial" w:hAnsi="Arial" w:cs="Arial"/>
          <w:sz w:val="24"/>
          <w:szCs w:val="24"/>
        </w:rPr>
      </w:pPr>
      <w:r w:rsidRPr="00784532">
        <w:rPr>
          <w:rFonts w:ascii="Arial" w:hAnsi="Arial" w:cs="Arial"/>
          <w:sz w:val="24"/>
          <w:szCs w:val="24"/>
        </w:rPr>
        <w:t>The establishment of the Fenelon PRC is outlined in Condition 2 (12) of the Fenelon Landfill’s Environmental Compliance Approval (ECA) #A321206 as follows:</w:t>
      </w:r>
    </w:p>
    <w:p w14:paraId="7837D7C0" w14:textId="77777777" w:rsidR="008606E7" w:rsidRDefault="008606E7" w:rsidP="00784532">
      <w:pPr>
        <w:rPr>
          <w:rFonts w:ascii="Arial" w:hAnsi="Arial" w:cs="Arial"/>
          <w:sz w:val="24"/>
          <w:szCs w:val="24"/>
        </w:rPr>
      </w:pPr>
      <w:r w:rsidRPr="00784532">
        <w:rPr>
          <w:rFonts w:ascii="Arial" w:hAnsi="Arial" w:cs="Arial"/>
          <w:sz w:val="24"/>
          <w:szCs w:val="24"/>
        </w:rPr>
        <w:t>“The Owner shall forthwith take all reasonable steps to establish, maintain and participate in a landfill Public Review Committee (PRC), which is to function within terms of reference for the PRC, as prepared by the Owner, and as amended from time to time according to appropriate amending procedures. A copy of the terms of reference shall be provided to the District Manager. The PRC shall serve as a focal point for dissemination, consultation, review and exchange of information regarding the Site.”</w:t>
      </w:r>
    </w:p>
    <w:p w14:paraId="7837D7C1" w14:textId="77777777" w:rsidR="00784532" w:rsidRPr="00784532" w:rsidRDefault="00784532" w:rsidP="00784532">
      <w:pPr>
        <w:rPr>
          <w:rFonts w:ascii="Arial" w:hAnsi="Arial" w:cs="Arial"/>
          <w:sz w:val="24"/>
          <w:szCs w:val="24"/>
        </w:rPr>
      </w:pPr>
    </w:p>
    <w:p w14:paraId="7837D7C2" w14:textId="77777777" w:rsidR="00762978" w:rsidRPr="00784532" w:rsidRDefault="00762978" w:rsidP="00784532">
      <w:pPr>
        <w:spacing w:line="276" w:lineRule="auto"/>
        <w:outlineLvl w:val="0"/>
        <w:rPr>
          <w:rFonts w:ascii="Arial" w:hAnsi="Arial" w:cs="Arial"/>
          <w:b/>
          <w:sz w:val="24"/>
          <w:szCs w:val="24"/>
        </w:rPr>
      </w:pPr>
      <w:r w:rsidRPr="00784532">
        <w:rPr>
          <w:rFonts w:ascii="Arial" w:hAnsi="Arial" w:cs="Arial"/>
          <w:b/>
          <w:sz w:val="24"/>
          <w:szCs w:val="24"/>
        </w:rPr>
        <w:t>R</w:t>
      </w:r>
      <w:r w:rsidR="00FA47EB" w:rsidRPr="00784532">
        <w:rPr>
          <w:rFonts w:ascii="Arial" w:hAnsi="Arial" w:cs="Arial"/>
          <w:b/>
          <w:sz w:val="24"/>
          <w:szCs w:val="24"/>
        </w:rPr>
        <w:t>oles and Responsibilities</w:t>
      </w:r>
      <w:r w:rsidRPr="00784532">
        <w:rPr>
          <w:rFonts w:ascii="Arial" w:hAnsi="Arial" w:cs="Arial"/>
          <w:b/>
          <w:sz w:val="24"/>
          <w:szCs w:val="24"/>
        </w:rPr>
        <w:t>:</w:t>
      </w:r>
    </w:p>
    <w:p w14:paraId="7837D7C3" w14:textId="77777777" w:rsidR="008606E7" w:rsidRPr="00113540" w:rsidRDefault="008606E7" w:rsidP="00784532">
      <w:pPr>
        <w:pStyle w:val="BodyTextIndent2"/>
        <w:numPr>
          <w:ilvl w:val="0"/>
          <w:numId w:val="6"/>
        </w:numPr>
        <w:spacing w:before="240" w:after="240" w:line="240" w:lineRule="auto"/>
        <w:rPr>
          <w:rFonts w:ascii="Arial" w:hAnsi="Arial" w:cs="Arial"/>
          <w:sz w:val="24"/>
          <w:szCs w:val="24"/>
        </w:rPr>
      </w:pPr>
      <w:r w:rsidRPr="00113540">
        <w:rPr>
          <w:rFonts w:ascii="Arial" w:hAnsi="Arial" w:cs="Arial"/>
          <w:sz w:val="24"/>
          <w:szCs w:val="24"/>
        </w:rPr>
        <w:t xml:space="preserve">To provide a forum for the public to evaluate and provide feedback in decisions </w:t>
      </w:r>
      <w:r w:rsidR="008F6FBE" w:rsidRPr="00113540">
        <w:rPr>
          <w:rFonts w:ascii="Arial" w:hAnsi="Arial" w:cs="Arial"/>
          <w:sz w:val="24"/>
          <w:szCs w:val="24"/>
        </w:rPr>
        <w:t>respecting</w:t>
      </w:r>
      <w:r w:rsidRPr="00113540">
        <w:rPr>
          <w:rFonts w:ascii="Arial" w:hAnsi="Arial" w:cs="Arial"/>
          <w:sz w:val="24"/>
          <w:szCs w:val="24"/>
        </w:rPr>
        <w:t xml:space="preserve"> the operation, environmental monitoring and complaint resolution for the Fenelon landfill site.</w:t>
      </w:r>
    </w:p>
    <w:p w14:paraId="7837D7C4" w14:textId="77777777" w:rsidR="008606E7" w:rsidRPr="00113540" w:rsidRDefault="008606E7" w:rsidP="00784532">
      <w:pPr>
        <w:pStyle w:val="BodyTextIndent2"/>
        <w:numPr>
          <w:ilvl w:val="0"/>
          <w:numId w:val="6"/>
        </w:numPr>
        <w:spacing w:before="240" w:after="240" w:line="240" w:lineRule="auto"/>
        <w:rPr>
          <w:rFonts w:ascii="Arial" w:hAnsi="Arial" w:cs="Arial"/>
          <w:sz w:val="24"/>
          <w:szCs w:val="24"/>
        </w:rPr>
      </w:pPr>
      <w:r w:rsidRPr="00113540">
        <w:rPr>
          <w:rFonts w:ascii="Arial" w:hAnsi="Arial" w:cs="Arial"/>
          <w:sz w:val="24"/>
          <w:szCs w:val="24"/>
        </w:rPr>
        <w:t xml:space="preserve">The open sharing between the City and members of the PRC of copies of all reports or other submissions required by the conditions of the Environmental </w:t>
      </w:r>
      <w:r w:rsidR="008F6FBE" w:rsidRPr="00113540">
        <w:rPr>
          <w:rFonts w:ascii="Arial" w:hAnsi="Arial" w:cs="Arial"/>
          <w:sz w:val="24"/>
          <w:szCs w:val="24"/>
        </w:rPr>
        <w:t>Compliance</w:t>
      </w:r>
      <w:r w:rsidRPr="00113540">
        <w:rPr>
          <w:rFonts w:ascii="Arial" w:hAnsi="Arial" w:cs="Arial"/>
          <w:sz w:val="24"/>
          <w:szCs w:val="24"/>
        </w:rPr>
        <w:t xml:space="preserve"> Approval.</w:t>
      </w:r>
    </w:p>
    <w:p w14:paraId="7837D7C5" w14:textId="77777777" w:rsidR="008606E7" w:rsidRPr="00113540" w:rsidRDefault="008606E7" w:rsidP="00784532">
      <w:pPr>
        <w:pStyle w:val="BodyTextIndent2"/>
        <w:numPr>
          <w:ilvl w:val="0"/>
          <w:numId w:val="6"/>
        </w:numPr>
        <w:spacing w:before="240" w:after="240" w:line="240" w:lineRule="auto"/>
        <w:rPr>
          <w:rFonts w:ascii="Arial" w:hAnsi="Arial" w:cs="Arial"/>
          <w:sz w:val="24"/>
          <w:szCs w:val="24"/>
        </w:rPr>
      </w:pPr>
      <w:r w:rsidRPr="00113540">
        <w:rPr>
          <w:rFonts w:ascii="Arial" w:hAnsi="Arial" w:cs="Arial"/>
          <w:sz w:val="24"/>
          <w:szCs w:val="24"/>
        </w:rPr>
        <w:lastRenderedPageBreak/>
        <w:t>To develop and implement a program that will provide the public with information and a forum in which to express their views with respect to the Fenelon landfill site.</w:t>
      </w:r>
    </w:p>
    <w:p w14:paraId="7837D7C6" w14:textId="77777777" w:rsidR="008606E7" w:rsidRPr="00113540" w:rsidRDefault="008606E7" w:rsidP="00784532">
      <w:pPr>
        <w:pStyle w:val="BodyTextIndent2"/>
        <w:numPr>
          <w:ilvl w:val="0"/>
          <w:numId w:val="6"/>
        </w:numPr>
        <w:spacing w:before="240" w:after="240" w:line="240" w:lineRule="auto"/>
        <w:rPr>
          <w:rFonts w:ascii="Arial" w:hAnsi="Arial" w:cs="Arial"/>
          <w:sz w:val="24"/>
          <w:szCs w:val="24"/>
        </w:rPr>
      </w:pPr>
      <w:r w:rsidRPr="00113540">
        <w:rPr>
          <w:rFonts w:ascii="Arial" w:hAnsi="Arial" w:cs="Arial"/>
          <w:sz w:val="24"/>
          <w:szCs w:val="24"/>
        </w:rPr>
        <w:t xml:space="preserve">To help people find early and convenient opportunities to make positive </w:t>
      </w:r>
      <w:r w:rsidR="008F6FBE" w:rsidRPr="00113540">
        <w:rPr>
          <w:rFonts w:ascii="Arial" w:hAnsi="Arial" w:cs="Arial"/>
          <w:sz w:val="24"/>
          <w:szCs w:val="24"/>
        </w:rPr>
        <w:t>recommendations</w:t>
      </w:r>
      <w:r w:rsidRPr="00113540">
        <w:rPr>
          <w:rFonts w:ascii="Arial" w:hAnsi="Arial" w:cs="Arial"/>
          <w:sz w:val="24"/>
          <w:szCs w:val="24"/>
        </w:rPr>
        <w:t xml:space="preserve"> to the planning processes and decision making.</w:t>
      </w:r>
    </w:p>
    <w:p w14:paraId="7837D7C7" w14:textId="77777777" w:rsidR="008606E7" w:rsidRPr="00113540" w:rsidRDefault="008606E7" w:rsidP="00784532">
      <w:pPr>
        <w:pStyle w:val="BodyTextIndent2"/>
        <w:numPr>
          <w:ilvl w:val="0"/>
          <w:numId w:val="6"/>
        </w:numPr>
        <w:spacing w:before="240" w:after="240" w:line="240" w:lineRule="auto"/>
        <w:rPr>
          <w:rFonts w:ascii="Arial" w:hAnsi="Arial" w:cs="Arial"/>
          <w:sz w:val="24"/>
          <w:szCs w:val="24"/>
        </w:rPr>
      </w:pPr>
      <w:r w:rsidRPr="00113540">
        <w:rPr>
          <w:rFonts w:ascii="Arial" w:hAnsi="Arial" w:cs="Arial"/>
          <w:sz w:val="24"/>
          <w:szCs w:val="24"/>
        </w:rPr>
        <w:t>To build a good working relationship between all involved.</w:t>
      </w:r>
    </w:p>
    <w:p w14:paraId="7837D7C8"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7837D7C9" w14:textId="77777777" w:rsidR="00377CD0" w:rsidRPr="0040666A" w:rsidRDefault="00FA47EB" w:rsidP="00784532">
      <w:pPr>
        <w:pStyle w:val="ListParagraph"/>
        <w:numPr>
          <w:ilvl w:val="0"/>
          <w:numId w:val="5"/>
        </w:numPr>
        <w:spacing w:before="240" w:after="240"/>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for Committee</w:t>
      </w:r>
      <w:r w:rsidR="00CB4946">
        <w:rPr>
          <w:rFonts w:ascii="Arial" w:hAnsi="Arial" w:cs="Arial"/>
          <w:sz w:val="24"/>
          <w:szCs w:val="24"/>
        </w:rPr>
        <w:t>/Board</w:t>
      </w:r>
      <w:r w:rsidR="00826E8B">
        <w:rPr>
          <w:rFonts w:ascii="Arial" w:hAnsi="Arial" w:cs="Arial"/>
          <w:sz w:val="24"/>
          <w:szCs w:val="24"/>
        </w:rPr>
        <w:t xml:space="preserve"> Members</w:t>
      </w:r>
    </w:p>
    <w:p w14:paraId="7837D7CA" w14:textId="77777777" w:rsidR="00385DE8" w:rsidRPr="0040666A" w:rsidRDefault="00385DE8" w:rsidP="00784532">
      <w:pPr>
        <w:pStyle w:val="ListParagraph"/>
        <w:numPr>
          <w:ilvl w:val="0"/>
          <w:numId w:val="5"/>
        </w:numPr>
        <w:spacing w:before="240" w:after="240"/>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7837D7CB" w14:textId="77777777" w:rsidR="00385DE8" w:rsidRPr="0040666A" w:rsidRDefault="00385DE8" w:rsidP="00784532">
      <w:pPr>
        <w:pStyle w:val="ListParagraph"/>
        <w:numPr>
          <w:ilvl w:val="0"/>
          <w:numId w:val="5"/>
        </w:numPr>
        <w:spacing w:before="240" w:after="240"/>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7837D7CC" w14:textId="77777777" w:rsidR="00385DE8" w:rsidRPr="0040666A" w:rsidRDefault="00385DE8" w:rsidP="00784532">
      <w:pPr>
        <w:pStyle w:val="ListParagraph"/>
        <w:numPr>
          <w:ilvl w:val="0"/>
          <w:numId w:val="5"/>
        </w:numPr>
        <w:spacing w:before="240" w:after="240"/>
        <w:contextualSpacing w:val="0"/>
        <w:rPr>
          <w:rFonts w:ascii="Arial" w:hAnsi="Arial" w:cs="Arial"/>
          <w:sz w:val="24"/>
          <w:szCs w:val="24"/>
        </w:rPr>
      </w:pPr>
      <w:r w:rsidRPr="0040666A">
        <w:rPr>
          <w:rFonts w:ascii="Arial" w:hAnsi="Arial" w:cs="Arial"/>
          <w:sz w:val="24"/>
          <w:szCs w:val="24"/>
        </w:rPr>
        <w:t>Municipal Act</w:t>
      </w:r>
    </w:p>
    <w:p w14:paraId="7837D7CD" w14:textId="77777777" w:rsidR="00385DE8" w:rsidRPr="0040666A" w:rsidRDefault="00385DE8" w:rsidP="00784532">
      <w:pPr>
        <w:pStyle w:val="ListParagraph"/>
        <w:numPr>
          <w:ilvl w:val="0"/>
          <w:numId w:val="5"/>
        </w:numPr>
        <w:spacing w:before="240" w:after="240"/>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7837D7CE" w14:textId="77777777" w:rsidR="00AC2CEB" w:rsidRPr="0040666A" w:rsidRDefault="00AC2CEB" w:rsidP="00784532">
      <w:pPr>
        <w:pStyle w:val="ListParagraph"/>
        <w:numPr>
          <w:ilvl w:val="0"/>
          <w:numId w:val="5"/>
        </w:numPr>
        <w:spacing w:before="240" w:after="240"/>
        <w:contextualSpacing w:val="0"/>
        <w:rPr>
          <w:rFonts w:ascii="Arial" w:hAnsi="Arial" w:cs="Arial"/>
          <w:sz w:val="24"/>
          <w:szCs w:val="24"/>
        </w:rPr>
      </w:pPr>
      <w:r w:rsidRPr="0040666A">
        <w:rPr>
          <w:rFonts w:ascii="Arial" w:hAnsi="Arial" w:cs="Arial"/>
          <w:sz w:val="24"/>
          <w:szCs w:val="24"/>
        </w:rPr>
        <w:t>Municipal Conflict of Interest Act</w:t>
      </w:r>
    </w:p>
    <w:p w14:paraId="7837D7CF"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 xml:space="preserve">No individual member or the </w:t>
      </w:r>
      <w:r w:rsidR="00132392">
        <w:rPr>
          <w:rFonts w:ascii="Arial" w:hAnsi="Arial" w:cs="Arial"/>
          <w:sz w:val="24"/>
          <w:szCs w:val="24"/>
        </w:rPr>
        <w:t>Committee</w:t>
      </w:r>
      <w:r w:rsidRPr="0040666A">
        <w:rPr>
          <w:rFonts w:ascii="Arial" w:hAnsi="Arial" w:cs="Arial"/>
          <w:sz w:val="24"/>
          <w:szCs w:val="24"/>
        </w:rPr>
        <w:t xml:space="preserv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7837D7D0"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Secretary and absent himself or herself from meetings for the duration of the discussion and voting (if any</w:t>
      </w:r>
      <w:r w:rsidR="00FA47EB" w:rsidRPr="0040666A">
        <w:rPr>
          <w:rFonts w:ascii="Arial" w:hAnsi="Arial" w:cs="Arial"/>
          <w:sz w:val="24"/>
          <w:szCs w:val="24"/>
        </w:rPr>
        <w:t>) with respect to that matter.</w:t>
      </w:r>
    </w:p>
    <w:p w14:paraId="7837D7D1"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 xml:space="preserve">The </w:t>
      </w:r>
      <w:r w:rsidR="00132392">
        <w:rPr>
          <w:rFonts w:ascii="Arial" w:hAnsi="Arial" w:cs="Arial"/>
          <w:sz w:val="24"/>
          <w:szCs w:val="24"/>
        </w:rPr>
        <w:t>Committee</w:t>
      </w:r>
      <w:r w:rsidRPr="0040666A">
        <w:rPr>
          <w:rFonts w:ascii="Arial" w:hAnsi="Arial" w:cs="Arial"/>
          <w:sz w:val="24"/>
          <w:szCs w:val="24"/>
        </w:rPr>
        <w:t xml:space="preserve"> will abide by any terms and conditions which may be set out by the City’s Council, CAO, City Clerk, City Solicitor, Auditor and/or Insurer for any activities relating to </w:t>
      </w:r>
      <w:r w:rsidR="00132392">
        <w:rPr>
          <w:rFonts w:ascii="Arial" w:hAnsi="Arial" w:cs="Arial"/>
          <w:sz w:val="24"/>
          <w:szCs w:val="24"/>
        </w:rPr>
        <w:t>Committee</w:t>
      </w:r>
      <w:r w:rsidRPr="0040666A">
        <w:rPr>
          <w:rFonts w:ascii="Arial" w:hAnsi="Arial" w:cs="Arial"/>
          <w:sz w:val="24"/>
          <w:szCs w:val="24"/>
        </w:rPr>
        <w:t xml:space="preserv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7837D7D2"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7837D7D3"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 xml:space="preserve">activities of the </w:t>
      </w:r>
      <w:r w:rsidR="00132392">
        <w:rPr>
          <w:rFonts w:ascii="Arial" w:hAnsi="Arial" w:cs="Arial"/>
          <w:sz w:val="24"/>
          <w:szCs w:val="24"/>
        </w:rPr>
        <w:t>Committee</w:t>
      </w:r>
      <w:r w:rsidR="00FA47EB" w:rsidRPr="0040666A">
        <w:rPr>
          <w:rFonts w:ascii="Arial" w:hAnsi="Arial" w:cs="Arial"/>
          <w:sz w:val="24"/>
          <w:szCs w:val="24"/>
        </w:rPr>
        <w:t>:</w:t>
      </w:r>
    </w:p>
    <w:p w14:paraId="7837D7D4" w14:textId="77777777" w:rsidR="00132392" w:rsidRDefault="00132392" w:rsidP="00132392">
      <w:pPr>
        <w:pStyle w:val="ListParagraph"/>
        <w:numPr>
          <w:ilvl w:val="0"/>
          <w:numId w:val="8"/>
        </w:numPr>
        <w:overflowPunct/>
        <w:autoSpaceDE/>
        <w:adjustRightInd/>
        <w:spacing w:before="240" w:after="240" w:line="276" w:lineRule="auto"/>
        <w:textAlignment w:val="auto"/>
        <w:rPr>
          <w:rFonts w:ascii="Arial" w:hAnsi="Arial" w:cs="Arial"/>
          <w:sz w:val="24"/>
          <w:szCs w:val="24"/>
        </w:rPr>
      </w:pPr>
      <w:r>
        <w:rPr>
          <w:rFonts w:ascii="Arial" w:hAnsi="Arial" w:cs="Arial"/>
          <w:sz w:val="24"/>
          <w:szCs w:val="24"/>
        </w:rPr>
        <w:t xml:space="preserve">To prepare an annual written report to Council by the end of Q1 each calendar year to outline the Committee’s achievements from the previous year in line with their approved work plan and to present to Council their current year work plan to include details on promotion of public education programs, review of other government reports, programs and legislation </w:t>
      </w:r>
      <w:r>
        <w:rPr>
          <w:rFonts w:ascii="Arial" w:hAnsi="Arial" w:cs="Arial"/>
          <w:sz w:val="24"/>
          <w:szCs w:val="24"/>
        </w:rPr>
        <w:lastRenderedPageBreak/>
        <w:t>for any impacts on the City or its programs, and future City policy direction all with the view of advancing the City’s adopted strategic priorities and the proposed budget.</w:t>
      </w:r>
    </w:p>
    <w:p w14:paraId="7837D7D5" w14:textId="77777777" w:rsidR="00784532" w:rsidRPr="00D8239D" w:rsidRDefault="008606E7"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 xml:space="preserve">To act in a </w:t>
      </w:r>
      <w:r w:rsidR="008F6FBE" w:rsidRPr="00D8239D">
        <w:rPr>
          <w:rFonts w:ascii="Arial" w:hAnsi="Arial" w:cs="Arial"/>
          <w:sz w:val="24"/>
          <w:szCs w:val="24"/>
        </w:rPr>
        <w:t>review capacity</w:t>
      </w:r>
      <w:r w:rsidRPr="00D8239D">
        <w:rPr>
          <w:rFonts w:ascii="Arial" w:hAnsi="Arial" w:cs="Arial"/>
          <w:sz w:val="24"/>
          <w:szCs w:val="24"/>
        </w:rPr>
        <w:t xml:space="preserve"> to the City of Kawartha Lakes, it’s consultants and the Provincial Ministry of Environment, Conservation and Parks.</w:t>
      </w:r>
    </w:p>
    <w:p w14:paraId="7837D7D6" w14:textId="77777777" w:rsidR="00784532" w:rsidRPr="00D8239D" w:rsidRDefault="008606E7"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have opportunity to evaluate and monitor the operation of the Fenelon landfill site, including but not limited to the leachate monitoring program, the groundwater monitoring program, surface water monitoring program and gas monitoring program.</w:t>
      </w:r>
    </w:p>
    <w:p w14:paraId="7837D7D7" w14:textId="77777777" w:rsidR="008606E7" w:rsidRPr="00D8239D" w:rsidRDefault="008606E7"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review the annual monitoring reports.</w:t>
      </w:r>
    </w:p>
    <w:p w14:paraId="7837D7D8" w14:textId="77777777" w:rsidR="008606E7" w:rsidRPr="00D8239D" w:rsidRDefault="008606E7"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review all complaints and the landfill’s operation and action taken by the City to address the concern that was identified.</w:t>
      </w:r>
    </w:p>
    <w:p w14:paraId="7837D7D9" w14:textId="77777777" w:rsidR="008606E7" w:rsidRPr="00D8239D" w:rsidRDefault="008606E7"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have opportunity to accompany City staff and/or it’s consultants for tours at the landfill site, scheduled dates and times.</w:t>
      </w:r>
    </w:p>
    <w:p w14:paraId="7837D7DA" w14:textId="77777777" w:rsidR="008606E7" w:rsidRPr="00D8239D" w:rsidRDefault="008606E7"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disseminate information to the public and to assist the public in participating in the waste management process for the landfill site, through correspondence approved by the City.</w:t>
      </w:r>
    </w:p>
    <w:p w14:paraId="7837D7DB" w14:textId="77777777" w:rsidR="008606E7" w:rsidRPr="00D8239D" w:rsidRDefault="008606E7"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implement the objective of the PRC and to advise the PRC of the waste management planning for the Fenelon landfill site.</w:t>
      </w:r>
    </w:p>
    <w:p w14:paraId="7837D7DC" w14:textId="77777777" w:rsidR="008606E7" w:rsidRPr="00D8239D" w:rsidRDefault="008606E7"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review and evaluate material distributed to the public where reasonably possible and provide comment to the City of reports prepared by the City or it’s consultants, including technical documents and reports on the site’s operation, maintenance, closure and end use.</w:t>
      </w:r>
    </w:p>
    <w:p w14:paraId="7837D7DD" w14:textId="77777777" w:rsidR="008606E7" w:rsidRPr="00D8239D" w:rsidRDefault="008F6FBE"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communicate</w:t>
      </w:r>
      <w:r w:rsidR="008606E7" w:rsidRPr="00D8239D">
        <w:rPr>
          <w:rFonts w:ascii="Arial" w:hAnsi="Arial" w:cs="Arial"/>
          <w:sz w:val="24"/>
          <w:szCs w:val="24"/>
        </w:rPr>
        <w:t xml:space="preserve"> regularly and openly with the public, the City, the City’s consultants and government agencies, through correspondence approved by the City.</w:t>
      </w:r>
    </w:p>
    <w:p w14:paraId="7837D7DE" w14:textId="77777777" w:rsidR="008606E7" w:rsidRPr="00D8239D" w:rsidRDefault="008606E7" w:rsidP="00784532">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encourage the public to be involved in waste management planning and to assist new participants in bringing themselves up to date.</w:t>
      </w:r>
    </w:p>
    <w:p w14:paraId="7837D7DF" w14:textId="77777777" w:rsidR="008606E7" w:rsidRPr="00D8239D" w:rsidRDefault="008606E7" w:rsidP="00D8239D">
      <w:pPr>
        <w:pStyle w:val="ListParagraph"/>
        <w:numPr>
          <w:ilvl w:val="0"/>
          <w:numId w:val="7"/>
        </w:numPr>
        <w:tabs>
          <w:tab w:val="num" w:pos="2160"/>
        </w:tabs>
        <w:overflowPunct/>
        <w:autoSpaceDE/>
        <w:autoSpaceDN/>
        <w:adjustRightInd/>
        <w:spacing w:before="240" w:after="240"/>
        <w:contextualSpacing w:val="0"/>
        <w:textAlignment w:val="auto"/>
        <w:rPr>
          <w:rFonts w:ascii="Arial" w:hAnsi="Arial" w:cs="Arial"/>
          <w:sz w:val="24"/>
          <w:szCs w:val="24"/>
        </w:rPr>
      </w:pPr>
      <w:r w:rsidRPr="00D8239D">
        <w:rPr>
          <w:rFonts w:ascii="Arial" w:hAnsi="Arial" w:cs="Arial"/>
          <w:sz w:val="24"/>
          <w:szCs w:val="24"/>
        </w:rPr>
        <w:t>To prepare other supporting material as the committee deems necessary such as mailing lists, information files, resource material, newsletters, facts sheets, slide presentations, etc</w:t>
      </w:r>
      <w:r w:rsidR="008F6FBE" w:rsidRPr="00D8239D">
        <w:rPr>
          <w:rFonts w:ascii="Arial" w:hAnsi="Arial" w:cs="Arial"/>
          <w:sz w:val="24"/>
          <w:szCs w:val="24"/>
        </w:rPr>
        <w:t>.</w:t>
      </w:r>
    </w:p>
    <w:p w14:paraId="7837D7E0" w14:textId="77777777" w:rsidR="00AF0173" w:rsidRPr="00D8239D" w:rsidRDefault="008F6FBE" w:rsidP="00D8239D">
      <w:pPr>
        <w:pStyle w:val="BodyTextIndent"/>
        <w:spacing w:before="240" w:after="240" w:line="276" w:lineRule="auto"/>
        <w:ind w:left="0"/>
        <w:rPr>
          <w:rFonts w:ascii="Arial" w:hAnsi="Arial" w:cs="Arial"/>
          <w:sz w:val="24"/>
          <w:szCs w:val="24"/>
        </w:rPr>
      </w:pPr>
      <w:r w:rsidRPr="00EF755F">
        <w:rPr>
          <w:rFonts w:ascii="Arial" w:eastAsiaTheme="majorEastAsia" w:hAnsi="Arial" w:cs="Arial"/>
          <w:b/>
          <w:bCs/>
          <w:color w:val="000000" w:themeColor="text1"/>
          <w:sz w:val="24"/>
          <w:szCs w:val="24"/>
        </w:rPr>
        <w:t>Composition:</w:t>
      </w:r>
      <w:r w:rsidRPr="0040666A">
        <w:rPr>
          <w:rFonts w:ascii="Arial" w:hAnsi="Arial" w:cs="Arial"/>
          <w:sz w:val="24"/>
          <w:szCs w:val="24"/>
        </w:rPr>
        <w:t xml:space="preserve"> The</w:t>
      </w:r>
      <w:r w:rsidR="00762978" w:rsidRPr="0040666A">
        <w:rPr>
          <w:rFonts w:ascii="Arial" w:hAnsi="Arial" w:cs="Arial"/>
          <w:sz w:val="24"/>
          <w:szCs w:val="24"/>
        </w:rPr>
        <w:t xml:space="preserve"> </w:t>
      </w:r>
      <w:r w:rsidR="00132392">
        <w:rPr>
          <w:rFonts w:ascii="Arial" w:hAnsi="Arial" w:cs="Arial"/>
          <w:sz w:val="24"/>
          <w:szCs w:val="24"/>
        </w:rPr>
        <w:t>Committee</w:t>
      </w:r>
      <w:r w:rsidR="00762978" w:rsidRPr="0040666A">
        <w:rPr>
          <w:rFonts w:ascii="Arial" w:hAnsi="Arial" w:cs="Arial"/>
          <w:sz w:val="24"/>
          <w:szCs w:val="24"/>
        </w:rPr>
        <w:t xml:space="preserve"> shall be comprised of a maximum of </w:t>
      </w:r>
      <w:r w:rsidR="008606E7">
        <w:rPr>
          <w:rFonts w:ascii="Arial" w:hAnsi="Arial" w:cs="Arial"/>
          <w:sz w:val="24"/>
          <w:szCs w:val="24"/>
        </w:rPr>
        <w:t xml:space="preserve">seven (7) </w:t>
      </w:r>
      <w:r w:rsidR="004D28DB" w:rsidRPr="00D8548A">
        <w:rPr>
          <w:rFonts w:ascii="Arial" w:hAnsi="Arial" w:cs="Arial"/>
          <w:sz w:val="24"/>
          <w:szCs w:val="24"/>
        </w:rPr>
        <w:t>members</w:t>
      </w:r>
      <w:r w:rsidR="004D28DB" w:rsidRPr="0040666A">
        <w:rPr>
          <w:rFonts w:ascii="Arial" w:hAnsi="Arial" w:cs="Arial"/>
          <w:sz w:val="24"/>
          <w:szCs w:val="24"/>
        </w:rPr>
        <w:t xml:space="preserve"> consisting</w:t>
      </w:r>
      <w:r w:rsidR="00762978" w:rsidRPr="0040666A">
        <w:rPr>
          <w:rFonts w:ascii="Arial" w:hAnsi="Arial" w:cs="Arial"/>
          <w:sz w:val="24"/>
          <w:szCs w:val="24"/>
        </w:rPr>
        <w:t xml:space="preserve"> of </w:t>
      </w:r>
      <w:r w:rsidR="002A2893">
        <w:rPr>
          <w:rFonts w:ascii="Arial" w:hAnsi="Arial" w:cs="Arial"/>
          <w:sz w:val="24"/>
          <w:szCs w:val="24"/>
        </w:rPr>
        <w:t xml:space="preserve">up to </w:t>
      </w:r>
      <w:r w:rsidR="008606E7">
        <w:rPr>
          <w:rFonts w:ascii="Arial" w:hAnsi="Arial" w:cs="Arial"/>
          <w:sz w:val="24"/>
          <w:szCs w:val="24"/>
        </w:rPr>
        <w:t>six (6)</w:t>
      </w:r>
      <w:r w:rsidR="002A2893">
        <w:rPr>
          <w:rFonts w:ascii="Arial" w:hAnsi="Arial" w:cs="Arial"/>
          <w:sz w:val="24"/>
          <w:szCs w:val="24"/>
        </w:rPr>
        <w:t xml:space="preserve"> </w:t>
      </w:r>
      <w:r w:rsidR="00762978" w:rsidRPr="0040666A">
        <w:rPr>
          <w:rFonts w:ascii="Arial" w:hAnsi="Arial" w:cs="Arial"/>
          <w:sz w:val="24"/>
          <w:szCs w:val="24"/>
        </w:rPr>
        <w:t xml:space="preserve">members of the public and </w:t>
      </w:r>
      <w:r w:rsidR="008606E7">
        <w:rPr>
          <w:rFonts w:ascii="Arial" w:hAnsi="Arial" w:cs="Arial"/>
          <w:sz w:val="24"/>
          <w:szCs w:val="24"/>
        </w:rPr>
        <w:t>one (1)</w:t>
      </w:r>
      <w:r w:rsidR="00762978" w:rsidRPr="0040666A">
        <w:rPr>
          <w:rFonts w:ascii="Arial" w:hAnsi="Arial" w:cs="Arial"/>
          <w:sz w:val="24"/>
          <w:szCs w:val="24"/>
        </w:rPr>
        <w:t xml:space="preserve"> Council representative(s)</w:t>
      </w:r>
      <w:r w:rsidR="00AF0173">
        <w:rPr>
          <w:rFonts w:ascii="Arial" w:hAnsi="Arial" w:cs="Arial"/>
          <w:sz w:val="24"/>
          <w:szCs w:val="24"/>
        </w:rPr>
        <w:t xml:space="preserve"> all of whom will have full authority to debate and vote.</w:t>
      </w:r>
      <w:r w:rsidR="00762978" w:rsidRPr="0040666A">
        <w:rPr>
          <w:rFonts w:ascii="Arial" w:hAnsi="Arial" w:cs="Arial"/>
          <w:sz w:val="24"/>
          <w:szCs w:val="24"/>
        </w:rPr>
        <w:t xml:space="preserve"> </w:t>
      </w:r>
      <w:r w:rsidR="003375B6">
        <w:rPr>
          <w:rFonts w:ascii="Arial" w:hAnsi="Arial" w:cs="Arial"/>
          <w:sz w:val="24"/>
          <w:szCs w:val="24"/>
        </w:rPr>
        <w:t xml:space="preserve">The </w:t>
      </w:r>
      <w:r w:rsidR="00132392">
        <w:rPr>
          <w:rFonts w:ascii="Arial" w:hAnsi="Arial" w:cs="Arial"/>
          <w:sz w:val="24"/>
          <w:szCs w:val="24"/>
        </w:rPr>
        <w:t>Committee</w:t>
      </w:r>
      <w:r w:rsidR="00EF755F">
        <w:rPr>
          <w:rFonts w:ascii="Arial" w:hAnsi="Arial" w:cs="Arial"/>
          <w:sz w:val="24"/>
          <w:szCs w:val="24"/>
        </w:rPr>
        <w:t xml:space="preserve"> shall consist of a minimum of </w:t>
      </w:r>
      <w:r w:rsidR="008606E7">
        <w:rPr>
          <w:rFonts w:ascii="Arial" w:hAnsi="Arial" w:cs="Arial"/>
          <w:sz w:val="24"/>
          <w:szCs w:val="24"/>
        </w:rPr>
        <w:t>three (3)</w:t>
      </w:r>
      <w:r w:rsidR="00EF755F">
        <w:rPr>
          <w:rFonts w:ascii="Arial" w:hAnsi="Arial" w:cs="Arial"/>
          <w:sz w:val="24"/>
          <w:szCs w:val="24"/>
        </w:rPr>
        <w:t xml:space="preserve"> members</w:t>
      </w:r>
      <w:r w:rsidR="008606E7">
        <w:rPr>
          <w:rFonts w:ascii="Arial" w:hAnsi="Arial" w:cs="Arial"/>
          <w:sz w:val="24"/>
          <w:szCs w:val="24"/>
        </w:rPr>
        <w:t xml:space="preserve"> including two (2) members of the public and one (1) </w:t>
      </w:r>
      <w:r w:rsidR="00C13A16">
        <w:rPr>
          <w:rFonts w:ascii="Arial" w:hAnsi="Arial" w:cs="Arial"/>
          <w:sz w:val="24"/>
          <w:szCs w:val="24"/>
        </w:rPr>
        <w:t>C</w:t>
      </w:r>
      <w:r w:rsidR="008606E7">
        <w:rPr>
          <w:rFonts w:ascii="Arial" w:hAnsi="Arial" w:cs="Arial"/>
          <w:sz w:val="24"/>
          <w:szCs w:val="24"/>
        </w:rPr>
        <w:t>ouncil</w:t>
      </w:r>
      <w:r w:rsidR="00C13A16">
        <w:rPr>
          <w:rFonts w:ascii="Arial" w:hAnsi="Arial" w:cs="Arial"/>
          <w:sz w:val="24"/>
          <w:szCs w:val="24"/>
        </w:rPr>
        <w:t xml:space="preserve"> representative, </w:t>
      </w:r>
      <w:r w:rsidR="00C13A16" w:rsidRPr="008606E7">
        <w:rPr>
          <w:rFonts w:ascii="Arial" w:hAnsi="Arial" w:cs="Arial"/>
          <w:sz w:val="24"/>
          <w:szCs w:val="24"/>
        </w:rPr>
        <w:t xml:space="preserve">The Council </w:t>
      </w:r>
      <w:r w:rsidR="00C13A16" w:rsidRPr="008606E7">
        <w:rPr>
          <w:rFonts w:ascii="Arial" w:hAnsi="Arial" w:cs="Arial"/>
          <w:sz w:val="24"/>
          <w:szCs w:val="24"/>
        </w:rPr>
        <w:lastRenderedPageBreak/>
        <w:t>represent</w:t>
      </w:r>
      <w:r w:rsidR="00C13A16">
        <w:rPr>
          <w:rFonts w:ascii="Arial" w:hAnsi="Arial" w:cs="Arial"/>
          <w:sz w:val="24"/>
          <w:szCs w:val="24"/>
        </w:rPr>
        <w:t xml:space="preserve">ative shall be </w:t>
      </w:r>
      <w:r w:rsidR="00C13A16" w:rsidRPr="008606E7">
        <w:rPr>
          <w:rFonts w:ascii="Arial" w:hAnsi="Arial" w:cs="Arial"/>
          <w:sz w:val="24"/>
          <w:szCs w:val="24"/>
        </w:rPr>
        <w:t xml:space="preserve">the </w:t>
      </w:r>
      <w:r w:rsidR="00C13A16">
        <w:rPr>
          <w:rFonts w:ascii="Arial" w:hAnsi="Arial" w:cs="Arial"/>
          <w:sz w:val="24"/>
          <w:szCs w:val="24"/>
        </w:rPr>
        <w:t xml:space="preserve">Councillor for the </w:t>
      </w:r>
      <w:r w:rsidR="00C13A16" w:rsidRPr="008606E7">
        <w:rPr>
          <w:rFonts w:ascii="Arial" w:hAnsi="Arial" w:cs="Arial"/>
          <w:sz w:val="24"/>
          <w:szCs w:val="24"/>
        </w:rPr>
        <w:t xml:space="preserve">Ward in which the landfill is </w:t>
      </w:r>
      <w:r w:rsidRPr="008606E7">
        <w:rPr>
          <w:rFonts w:ascii="Arial" w:hAnsi="Arial" w:cs="Arial"/>
          <w:sz w:val="24"/>
          <w:szCs w:val="24"/>
        </w:rPr>
        <w:t>located</w:t>
      </w:r>
      <w:r>
        <w:rPr>
          <w:rFonts w:ascii="Arial" w:hAnsi="Arial" w:cs="Arial"/>
          <w:sz w:val="24"/>
          <w:szCs w:val="24"/>
        </w:rPr>
        <w:t>.</w:t>
      </w:r>
      <w:r w:rsidRPr="008606E7">
        <w:rPr>
          <w:rFonts w:ascii="Arial" w:hAnsi="Arial" w:cs="Arial"/>
          <w:sz w:val="24"/>
          <w:szCs w:val="24"/>
        </w:rPr>
        <w:t xml:space="preserve"> If</w:t>
      </w:r>
      <w:r w:rsidR="00C13A16" w:rsidRPr="008606E7">
        <w:rPr>
          <w:rFonts w:ascii="Arial" w:hAnsi="Arial" w:cs="Arial"/>
          <w:sz w:val="24"/>
          <w:szCs w:val="24"/>
        </w:rPr>
        <w:t xml:space="preserve"> the</w:t>
      </w:r>
      <w:r w:rsidR="00C13A16">
        <w:rPr>
          <w:rFonts w:ascii="Arial" w:hAnsi="Arial" w:cs="Arial"/>
          <w:sz w:val="24"/>
          <w:szCs w:val="24"/>
        </w:rPr>
        <w:t xml:space="preserve"> </w:t>
      </w:r>
      <w:r w:rsidR="00C13A16" w:rsidRPr="008606E7">
        <w:rPr>
          <w:rFonts w:ascii="Arial" w:hAnsi="Arial" w:cs="Arial"/>
          <w:sz w:val="24"/>
          <w:szCs w:val="24"/>
        </w:rPr>
        <w:t>Ward Councillor declines the appointment, then a</w:t>
      </w:r>
      <w:r w:rsidR="00C13A16">
        <w:rPr>
          <w:rFonts w:ascii="Arial" w:hAnsi="Arial" w:cs="Arial"/>
          <w:sz w:val="24"/>
          <w:szCs w:val="24"/>
        </w:rPr>
        <w:t>nother</w:t>
      </w:r>
      <w:r w:rsidR="00C13A16" w:rsidRPr="008606E7">
        <w:rPr>
          <w:rFonts w:ascii="Arial" w:hAnsi="Arial" w:cs="Arial"/>
          <w:sz w:val="24"/>
          <w:szCs w:val="24"/>
        </w:rPr>
        <w:t xml:space="preserve"> member of Council shall be appointed</w:t>
      </w:r>
      <w:r w:rsidR="00C13A16">
        <w:rPr>
          <w:rFonts w:ascii="Arial" w:hAnsi="Arial" w:cs="Arial"/>
          <w:sz w:val="24"/>
          <w:szCs w:val="24"/>
        </w:rPr>
        <w:t>.</w:t>
      </w:r>
      <w:r w:rsidR="00C13A16" w:rsidRPr="008606E7">
        <w:rPr>
          <w:rFonts w:ascii="Arial" w:hAnsi="Arial" w:cs="Arial"/>
          <w:sz w:val="24"/>
          <w:szCs w:val="24"/>
        </w:rPr>
        <w:t xml:space="preserve"> </w:t>
      </w:r>
      <w:r w:rsidR="00132392">
        <w:rPr>
          <w:rFonts w:ascii="Arial" w:hAnsi="Arial" w:cs="Arial"/>
          <w:sz w:val="24"/>
          <w:szCs w:val="24"/>
        </w:rPr>
        <w:t>Committee</w:t>
      </w:r>
      <w:r w:rsidR="00762978" w:rsidRPr="0040666A">
        <w:rPr>
          <w:rFonts w:ascii="Arial" w:hAnsi="Arial" w:cs="Arial"/>
          <w:sz w:val="24"/>
          <w:szCs w:val="24"/>
        </w:rPr>
        <w:t xml:space="preserve"> members will be appointed by Council in acco</w:t>
      </w:r>
      <w:r w:rsidR="006E09A3">
        <w:rPr>
          <w:rFonts w:ascii="Arial" w:hAnsi="Arial" w:cs="Arial"/>
          <w:sz w:val="24"/>
          <w:szCs w:val="24"/>
        </w:rPr>
        <w:t>rdance with established policy.</w:t>
      </w:r>
    </w:p>
    <w:p w14:paraId="7837D7E1"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7837D7E2" w14:textId="77777777" w:rsidR="00FA47EB" w:rsidRPr="0040666A" w:rsidRDefault="00762978" w:rsidP="0047242A">
      <w:pPr>
        <w:pStyle w:val="BodyTextIndent"/>
        <w:spacing w:before="240" w:after="240" w:line="276" w:lineRule="auto"/>
        <w:ind w:left="0"/>
        <w:rPr>
          <w:rFonts w:ascii="Arial" w:hAnsi="Arial" w:cs="Arial"/>
          <w:sz w:val="24"/>
          <w:szCs w:val="24"/>
        </w:rPr>
      </w:pPr>
      <w:r w:rsidRPr="0040666A">
        <w:rPr>
          <w:rFonts w:ascii="Arial" w:hAnsi="Arial" w:cs="Arial"/>
          <w:sz w:val="24"/>
          <w:szCs w:val="24"/>
        </w:rPr>
        <w:t xml:space="preserve">The </w:t>
      </w:r>
      <w:r w:rsidR="00132392">
        <w:rPr>
          <w:rFonts w:ascii="Arial" w:hAnsi="Arial" w:cs="Arial"/>
          <w:sz w:val="24"/>
          <w:szCs w:val="24"/>
        </w:rPr>
        <w:t>Committee</w:t>
      </w:r>
      <w:r w:rsidRPr="0040666A">
        <w:rPr>
          <w:rFonts w:ascii="Arial" w:hAnsi="Arial" w:cs="Arial"/>
          <w:sz w:val="24"/>
          <w:szCs w:val="24"/>
        </w:rPr>
        <w:t xml:space="preserv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 xml:space="preserve">Vice-Chair. It is acknowledged that there are no per diems for any </w:t>
      </w:r>
      <w:r w:rsidR="00132392">
        <w:rPr>
          <w:rFonts w:ascii="Arial" w:hAnsi="Arial" w:cs="Arial"/>
          <w:sz w:val="24"/>
          <w:szCs w:val="24"/>
        </w:rPr>
        <w:t>Committee</w:t>
      </w:r>
      <w:r w:rsidRPr="0040666A">
        <w:rPr>
          <w:rFonts w:ascii="Arial" w:hAnsi="Arial" w:cs="Arial"/>
          <w:sz w:val="24"/>
          <w:szCs w:val="24"/>
        </w:rPr>
        <w:t xml:space="preserve"> positions and it is acknowledged that none of the above positions shall be paid for their services.</w:t>
      </w:r>
      <w:r w:rsidR="00411AD2" w:rsidRPr="0040666A">
        <w:rPr>
          <w:rFonts w:ascii="Arial" w:hAnsi="Arial" w:cs="Arial"/>
          <w:sz w:val="24"/>
          <w:szCs w:val="24"/>
        </w:rPr>
        <w:t xml:space="preserve"> All </w:t>
      </w:r>
      <w:r w:rsidR="00132392">
        <w:rPr>
          <w:rFonts w:ascii="Arial" w:hAnsi="Arial" w:cs="Arial"/>
          <w:sz w:val="24"/>
          <w:szCs w:val="24"/>
        </w:rPr>
        <w:t>Committee</w:t>
      </w:r>
      <w:r w:rsidR="00411AD2" w:rsidRPr="0040666A">
        <w:rPr>
          <w:rFonts w:ascii="Arial" w:hAnsi="Arial" w:cs="Arial"/>
          <w:sz w:val="24"/>
          <w:szCs w:val="24"/>
        </w:rPr>
        <w:t xml:space="preserve"> members are considered volunteer positions.</w:t>
      </w:r>
      <w:r w:rsidR="005F722E" w:rsidRPr="0040666A">
        <w:rPr>
          <w:rFonts w:ascii="Arial" w:hAnsi="Arial" w:cs="Arial"/>
          <w:sz w:val="24"/>
          <w:szCs w:val="24"/>
        </w:rPr>
        <w:t xml:space="preserve"> </w:t>
      </w:r>
    </w:p>
    <w:p w14:paraId="7837D7E3"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7837D7E4" w14:textId="77777777" w:rsidR="00F5488D" w:rsidRPr="0040666A" w:rsidRDefault="002A2893" w:rsidP="0047242A">
      <w:pPr>
        <w:spacing w:before="240" w:after="240" w:line="276" w:lineRule="auto"/>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 xml:space="preserve">embers will be appointed for a term of </w:t>
      </w:r>
      <w:r w:rsidR="00153818">
        <w:rPr>
          <w:rFonts w:ascii="Arial" w:hAnsi="Arial" w:cs="Arial"/>
          <w:sz w:val="24"/>
          <w:szCs w:val="24"/>
        </w:rPr>
        <w:t xml:space="preserve">either </w:t>
      </w:r>
      <w:r w:rsidR="00F5488D" w:rsidRPr="0040666A">
        <w:rPr>
          <w:rFonts w:ascii="Arial" w:hAnsi="Arial" w:cs="Arial"/>
          <w:sz w:val="24"/>
          <w:szCs w:val="24"/>
        </w:rPr>
        <w:t>two or four years</w:t>
      </w:r>
      <w:r>
        <w:rPr>
          <w:rFonts w:ascii="Arial" w:hAnsi="Arial" w:cs="Arial"/>
          <w:sz w:val="24"/>
          <w:szCs w:val="24"/>
        </w:rPr>
        <w:t xml:space="preserve"> </w:t>
      </w:r>
      <w:r w:rsidR="00153818">
        <w:rPr>
          <w:rFonts w:ascii="Arial" w:hAnsi="Arial" w:cs="Arial"/>
          <w:sz w:val="24"/>
          <w:szCs w:val="24"/>
        </w:rPr>
        <w:t>with terms expiring at either the mid</w:t>
      </w:r>
      <w:r w:rsidR="00185DEF">
        <w:rPr>
          <w:rFonts w:ascii="Arial" w:hAnsi="Arial" w:cs="Arial"/>
          <w:sz w:val="24"/>
          <w:szCs w:val="24"/>
        </w:rPr>
        <w:t>-</w:t>
      </w:r>
      <w:r w:rsidR="00153818">
        <w:rPr>
          <w:rFonts w:ascii="Arial" w:hAnsi="Arial" w:cs="Arial"/>
          <w:sz w:val="24"/>
          <w:szCs w:val="24"/>
        </w:rPr>
        <w:t>term or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 xml:space="preserve">  Members shall continue to serve beyond the end of their term until the appointments of their successors have been approved by Council.</w:t>
      </w:r>
    </w:p>
    <w:p w14:paraId="7837D7E5"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7837D7E6" w14:textId="77777777" w:rsidR="001E5233" w:rsidRDefault="00762978" w:rsidP="0047242A">
      <w:pPr>
        <w:spacing w:before="240" w:after="240" w:line="276" w:lineRule="auto"/>
        <w:rPr>
          <w:rFonts w:ascii="Arial" w:hAnsi="Arial" w:cs="Arial"/>
          <w:sz w:val="24"/>
          <w:szCs w:val="24"/>
        </w:rPr>
      </w:pPr>
      <w:r w:rsidRPr="0040666A">
        <w:rPr>
          <w:rFonts w:ascii="Arial" w:hAnsi="Arial" w:cs="Arial"/>
          <w:sz w:val="24"/>
          <w:szCs w:val="24"/>
        </w:rPr>
        <w:t xml:space="preserve">The </w:t>
      </w:r>
      <w:r w:rsidR="008606E7">
        <w:rPr>
          <w:rFonts w:ascii="Arial" w:hAnsi="Arial" w:cs="Arial"/>
          <w:sz w:val="24"/>
          <w:szCs w:val="24"/>
        </w:rPr>
        <w:t>Waste Management Division</w:t>
      </w:r>
      <w:r w:rsidRPr="0040666A">
        <w:rPr>
          <w:rFonts w:ascii="Arial" w:hAnsi="Arial" w:cs="Arial"/>
          <w:sz w:val="24"/>
          <w:szCs w:val="24"/>
        </w:rPr>
        <w:t xml:space="preserve"> will provide support in the form of advice, day-to-day liaison with the City, updates on 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132392">
        <w:rPr>
          <w:rFonts w:ascii="Arial" w:hAnsi="Arial" w:cs="Arial"/>
          <w:sz w:val="24"/>
          <w:szCs w:val="24"/>
        </w:rPr>
        <w:t>Committee</w:t>
      </w:r>
      <w:r w:rsidR="001E67A1">
        <w:rPr>
          <w:rFonts w:ascii="Arial" w:hAnsi="Arial" w:cs="Arial"/>
          <w:sz w:val="24"/>
          <w:szCs w:val="24"/>
        </w:rPr>
        <w:t>.</w:t>
      </w:r>
    </w:p>
    <w:p w14:paraId="7837D7E7" w14:textId="77777777" w:rsidR="001E5233" w:rsidRDefault="00402C06" w:rsidP="0047242A">
      <w:pPr>
        <w:spacing w:before="240" w:after="240" w:line="276" w:lineRule="auto"/>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sidR="00132392">
        <w:rPr>
          <w:rFonts w:ascii="Arial" w:hAnsi="Arial" w:cs="Arial"/>
          <w:sz w:val="24"/>
          <w:szCs w:val="24"/>
        </w:rPr>
        <w:t>Committee</w:t>
      </w:r>
      <w:r>
        <w:rPr>
          <w:rFonts w:ascii="Arial" w:hAnsi="Arial" w:cs="Arial"/>
          <w:sz w:val="24"/>
          <w:szCs w:val="24"/>
        </w:rPr>
        <w:t xml:space="preserve"> M</w:t>
      </w:r>
      <w:r w:rsidR="001E5233">
        <w:rPr>
          <w:rFonts w:ascii="Arial" w:hAnsi="Arial" w:cs="Arial"/>
          <w:sz w:val="24"/>
          <w:szCs w:val="24"/>
        </w:rPr>
        <w:t xml:space="preserve">eetings for the purpose of taking Minutes; and prepare and publish minutes in an accessible format acceptable to the City Clerk’s Office. </w:t>
      </w:r>
    </w:p>
    <w:p w14:paraId="7837D7E8" w14:textId="77777777" w:rsidR="001E5233" w:rsidRDefault="001E5233" w:rsidP="0047242A">
      <w:pPr>
        <w:spacing w:before="240" w:after="240" w:line="276" w:lineRule="auto"/>
        <w:rPr>
          <w:rFonts w:ascii="Arial" w:hAnsi="Arial" w:cs="Arial"/>
          <w:sz w:val="24"/>
          <w:szCs w:val="24"/>
        </w:rPr>
      </w:pPr>
      <w:r>
        <w:rPr>
          <w:rFonts w:ascii="Arial" w:hAnsi="Arial" w:cs="Arial"/>
          <w:sz w:val="24"/>
          <w:szCs w:val="24"/>
        </w:rPr>
        <w:t xml:space="preserve">The Recording Secretary shall ensure that a current Terms of Reference for the </w:t>
      </w:r>
      <w:r w:rsidR="00132392">
        <w:rPr>
          <w:rFonts w:ascii="Arial" w:hAnsi="Arial" w:cs="Arial"/>
          <w:sz w:val="24"/>
          <w:szCs w:val="24"/>
        </w:rPr>
        <w:t>Committee</w:t>
      </w:r>
      <w:r>
        <w:rPr>
          <w:rFonts w:ascii="Arial" w:hAnsi="Arial" w:cs="Arial"/>
          <w:sz w:val="24"/>
          <w:szCs w:val="24"/>
        </w:rPr>
        <w:t xml:space="preserv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7837D7E9"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7837D7EA" w14:textId="77777777" w:rsidR="004B7211" w:rsidRPr="0040666A" w:rsidRDefault="00762978" w:rsidP="0047242A">
      <w:pPr>
        <w:spacing w:before="240" w:after="240" w:line="276" w:lineRule="auto"/>
        <w:rPr>
          <w:rFonts w:ascii="Arial" w:hAnsi="Arial" w:cs="Arial"/>
          <w:sz w:val="24"/>
          <w:szCs w:val="24"/>
        </w:rPr>
      </w:pPr>
      <w:r w:rsidRPr="0040666A">
        <w:rPr>
          <w:rFonts w:ascii="Arial" w:hAnsi="Arial" w:cs="Arial"/>
          <w:sz w:val="24"/>
          <w:szCs w:val="24"/>
        </w:rPr>
        <w:t xml:space="preserve">Meetings will be held on a set day and time as may be determined by the </w:t>
      </w:r>
      <w:r w:rsidR="00132392">
        <w:rPr>
          <w:rFonts w:ascii="Arial" w:hAnsi="Arial" w:cs="Arial"/>
          <w:sz w:val="24"/>
          <w:szCs w:val="24"/>
        </w:rPr>
        <w:t>Committee</w:t>
      </w:r>
      <w:r w:rsidRPr="0040666A">
        <w:rPr>
          <w:rFonts w:ascii="Arial" w:hAnsi="Arial" w:cs="Arial"/>
          <w:sz w:val="24"/>
          <w:szCs w:val="24"/>
        </w:rPr>
        <w:t xml:space="preserve"> or at the call of the Chair.</w:t>
      </w:r>
    </w:p>
    <w:p w14:paraId="7837D7EB" w14:textId="77777777" w:rsidR="009A58BA" w:rsidRDefault="009A58BA">
      <w:pPr>
        <w:overflowPunct/>
        <w:autoSpaceDE/>
        <w:autoSpaceDN/>
        <w:adjustRightInd/>
        <w:textAlignment w:val="auto"/>
        <w:rPr>
          <w:rFonts w:ascii="Arial" w:hAnsi="Arial" w:cs="Arial"/>
          <w:b/>
          <w:sz w:val="24"/>
          <w:szCs w:val="24"/>
        </w:rPr>
      </w:pPr>
      <w:r>
        <w:rPr>
          <w:rFonts w:ascii="Arial" w:hAnsi="Arial" w:cs="Arial"/>
          <w:b/>
          <w:sz w:val="24"/>
          <w:szCs w:val="24"/>
        </w:rPr>
        <w:lastRenderedPageBreak/>
        <w:br w:type="page"/>
      </w:r>
    </w:p>
    <w:p w14:paraId="7837D7EC"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lastRenderedPageBreak/>
        <w:t>Location of Meetings:</w:t>
      </w:r>
    </w:p>
    <w:p w14:paraId="7837D7ED" w14:textId="77777777" w:rsidR="00BA3B36" w:rsidRPr="0040666A" w:rsidRDefault="00BA3B36" w:rsidP="0047242A">
      <w:pPr>
        <w:spacing w:before="240" w:after="240" w:line="276" w:lineRule="auto"/>
        <w:rPr>
          <w:rFonts w:ascii="Arial" w:hAnsi="Arial" w:cs="Arial"/>
          <w:sz w:val="24"/>
          <w:szCs w:val="24"/>
        </w:rPr>
      </w:pPr>
      <w:r w:rsidRPr="0040666A">
        <w:rPr>
          <w:rFonts w:ascii="Arial" w:hAnsi="Arial" w:cs="Arial"/>
          <w:sz w:val="24"/>
          <w:szCs w:val="24"/>
        </w:rPr>
        <w:t xml:space="preserve">The location of the meetings will be set by the </w:t>
      </w:r>
      <w:r w:rsidR="00132392">
        <w:rPr>
          <w:rFonts w:ascii="Arial" w:hAnsi="Arial" w:cs="Arial"/>
          <w:sz w:val="24"/>
          <w:szCs w:val="24"/>
        </w:rPr>
        <w:t>Committee</w:t>
      </w:r>
      <w:r>
        <w:rPr>
          <w:rFonts w:ascii="Arial" w:hAnsi="Arial" w:cs="Arial"/>
          <w:sz w:val="24"/>
          <w:szCs w:val="24"/>
        </w:rPr>
        <w:t xml:space="preserve"> and must be held in an accessible City facility</w:t>
      </w:r>
      <w:r w:rsidRPr="0040666A">
        <w:rPr>
          <w:rFonts w:ascii="Arial" w:hAnsi="Arial" w:cs="Arial"/>
          <w:sz w:val="24"/>
          <w:szCs w:val="24"/>
        </w:rPr>
        <w:t>.</w:t>
      </w:r>
    </w:p>
    <w:p w14:paraId="7837D7EE"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7837D7EF" w14:textId="77777777" w:rsidR="00185DEF" w:rsidRDefault="00762978" w:rsidP="0047242A">
      <w:pPr>
        <w:spacing w:before="240" w:after="240" w:line="276" w:lineRule="auto"/>
        <w:rPr>
          <w:rFonts w:ascii="Arial" w:hAnsi="Arial" w:cs="Arial"/>
          <w:sz w:val="24"/>
          <w:szCs w:val="24"/>
        </w:rPr>
      </w:pPr>
      <w:r w:rsidRPr="0040666A">
        <w:rPr>
          <w:rFonts w:ascii="Arial" w:hAnsi="Arial" w:cs="Arial"/>
          <w:sz w:val="24"/>
          <w:szCs w:val="24"/>
        </w:rPr>
        <w:t xml:space="preserve">The </w:t>
      </w:r>
      <w:r w:rsidR="00132392">
        <w:rPr>
          <w:rFonts w:ascii="Arial" w:hAnsi="Arial" w:cs="Arial"/>
          <w:sz w:val="24"/>
          <w:szCs w:val="24"/>
        </w:rPr>
        <w:t>Committee</w:t>
      </w:r>
      <w:r w:rsidRPr="0040666A">
        <w:rPr>
          <w:rFonts w:ascii="Arial" w:hAnsi="Arial" w:cs="Arial"/>
          <w:sz w:val="24"/>
          <w:szCs w:val="24"/>
        </w:rPr>
        <w:t xml:space="preserve"> shall hold a minimum of </w:t>
      </w:r>
      <w:r w:rsidR="008606E7">
        <w:rPr>
          <w:rFonts w:ascii="Arial" w:hAnsi="Arial" w:cs="Arial"/>
          <w:sz w:val="24"/>
          <w:szCs w:val="24"/>
        </w:rPr>
        <w:t>two (2)</w:t>
      </w:r>
      <w:r w:rsidRPr="0040666A">
        <w:rPr>
          <w:rFonts w:ascii="Arial" w:hAnsi="Arial" w:cs="Arial"/>
          <w:sz w:val="24"/>
          <w:szCs w:val="24"/>
        </w:rPr>
        <w:t xml:space="preserve"> meetings in each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w:t>
      </w:r>
      <w:r w:rsidR="00132392">
        <w:rPr>
          <w:rFonts w:ascii="Arial" w:hAnsi="Arial" w:cs="Arial"/>
          <w:sz w:val="24"/>
          <w:szCs w:val="24"/>
        </w:rPr>
        <w:t>Committee</w:t>
      </w:r>
      <w:r w:rsidRPr="0040666A">
        <w:rPr>
          <w:rFonts w:ascii="Arial" w:hAnsi="Arial" w:cs="Arial"/>
          <w:sz w:val="24"/>
          <w:szCs w:val="24"/>
        </w:rPr>
        <w:t xml:space="preserv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xml:space="preserve">. Quorum for meetings shall consist of a majority of the members of the </w:t>
      </w:r>
      <w:r w:rsidR="00132392">
        <w:rPr>
          <w:rFonts w:ascii="Arial" w:hAnsi="Arial" w:cs="Arial"/>
          <w:sz w:val="24"/>
          <w:szCs w:val="24"/>
        </w:rPr>
        <w:t>Committee</w:t>
      </w:r>
      <w:r w:rsidRPr="0040666A">
        <w:rPr>
          <w:rFonts w:ascii="Arial" w:hAnsi="Arial" w:cs="Arial"/>
          <w:sz w:val="24"/>
          <w:szCs w:val="24"/>
        </w:rPr>
        <w:t>.</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7837D7F0"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7837D7F1" w14:textId="77777777" w:rsidR="00762978" w:rsidRPr="0040666A" w:rsidRDefault="00762978" w:rsidP="0047242A">
      <w:pPr>
        <w:spacing w:before="240" w:after="240" w:line="276" w:lineRule="auto"/>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w:t>
      </w:r>
      <w:r w:rsidR="00132392">
        <w:rPr>
          <w:rFonts w:ascii="Arial" w:hAnsi="Arial" w:cs="Arial"/>
          <w:sz w:val="24"/>
          <w:szCs w:val="24"/>
        </w:rPr>
        <w:t>Committee</w:t>
      </w:r>
      <w:r w:rsidRPr="0040666A">
        <w:rPr>
          <w:rFonts w:ascii="Arial" w:hAnsi="Arial" w:cs="Arial"/>
          <w:sz w:val="24"/>
          <w:szCs w:val="24"/>
        </w:rPr>
        <w:t xml:space="preserv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7837D7F2"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7837D7F3" w14:textId="77777777" w:rsidR="00FA47EB" w:rsidRPr="0040666A" w:rsidRDefault="00762978" w:rsidP="0047242A">
      <w:pPr>
        <w:spacing w:before="240" w:after="240" w:line="276" w:lineRule="auto"/>
        <w:rPr>
          <w:rFonts w:ascii="Arial" w:hAnsi="Arial" w:cs="Arial"/>
          <w:sz w:val="24"/>
          <w:szCs w:val="24"/>
        </w:rPr>
      </w:pPr>
      <w:r w:rsidRPr="0040666A">
        <w:rPr>
          <w:rFonts w:ascii="Arial" w:hAnsi="Arial" w:cs="Arial"/>
          <w:sz w:val="24"/>
          <w:szCs w:val="24"/>
        </w:rPr>
        <w:t xml:space="preserve">The </w:t>
      </w:r>
      <w:r w:rsidR="00132392">
        <w:rPr>
          <w:rFonts w:ascii="Arial" w:hAnsi="Arial" w:cs="Arial"/>
          <w:sz w:val="24"/>
          <w:szCs w:val="24"/>
        </w:rPr>
        <w:t>Committee</w:t>
      </w:r>
      <w:r w:rsidRPr="0040666A">
        <w:rPr>
          <w:rFonts w:ascii="Arial" w:hAnsi="Arial" w:cs="Arial"/>
          <w:sz w:val="24"/>
          <w:szCs w:val="24"/>
        </w:rPr>
        <w:t xml:space="preserve"> </w:t>
      </w:r>
      <w:r w:rsidR="00283C00">
        <w:rPr>
          <w:rFonts w:ascii="Arial" w:hAnsi="Arial" w:cs="Arial"/>
          <w:sz w:val="24"/>
          <w:szCs w:val="24"/>
        </w:rPr>
        <w:t>shall not be permitted to hold Closed Meetings.</w:t>
      </w:r>
    </w:p>
    <w:p w14:paraId="7837D7F4"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7837D7F5" w14:textId="77777777" w:rsidR="00762978" w:rsidRPr="0040666A" w:rsidRDefault="00762978" w:rsidP="0047242A">
      <w:pPr>
        <w:spacing w:before="240" w:after="240" w:line="276" w:lineRule="auto"/>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 xml:space="preserve">Clerk’s office at the same time it is provided to </w:t>
      </w:r>
      <w:r w:rsidR="00132392">
        <w:rPr>
          <w:rFonts w:ascii="Arial" w:hAnsi="Arial" w:cs="Arial"/>
          <w:sz w:val="24"/>
          <w:szCs w:val="24"/>
        </w:rPr>
        <w:t>Committee</w:t>
      </w:r>
      <w:r w:rsidRPr="0040666A">
        <w:rPr>
          <w:rFonts w:ascii="Arial" w:hAnsi="Arial" w:cs="Arial"/>
          <w:sz w:val="24"/>
          <w:szCs w:val="24"/>
        </w:rPr>
        <w:t xml:space="preserv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7837D7F6" w14:textId="77777777" w:rsidR="00762978" w:rsidRDefault="00762978" w:rsidP="0047242A">
      <w:pPr>
        <w:spacing w:before="240" w:after="240" w:line="276" w:lineRule="auto"/>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w:t>
      </w:r>
      <w:r w:rsidR="00132392">
        <w:rPr>
          <w:rFonts w:ascii="Arial" w:hAnsi="Arial" w:cs="Arial"/>
          <w:sz w:val="24"/>
          <w:szCs w:val="24"/>
        </w:rPr>
        <w:t>Committee</w:t>
      </w:r>
      <w:r w:rsidRPr="0040666A">
        <w:rPr>
          <w:rFonts w:ascii="Arial" w:hAnsi="Arial" w:cs="Arial"/>
          <w:sz w:val="24"/>
          <w:szCs w:val="24"/>
        </w:rPr>
        <w:t xml:space="preserv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 </w:t>
      </w:r>
      <w:r w:rsidR="008606E7">
        <w:rPr>
          <w:rFonts w:ascii="Arial" w:hAnsi="Arial" w:cs="Arial"/>
          <w:sz w:val="24"/>
          <w:szCs w:val="24"/>
        </w:rPr>
        <w:t xml:space="preserve">Waste </w:t>
      </w:r>
      <w:r w:rsidR="008F6FBE">
        <w:rPr>
          <w:rFonts w:ascii="Arial" w:hAnsi="Arial" w:cs="Arial"/>
          <w:sz w:val="24"/>
          <w:szCs w:val="24"/>
        </w:rPr>
        <w:t>Management</w:t>
      </w:r>
      <w:r w:rsidR="008606E7">
        <w:rPr>
          <w:rFonts w:ascii="Arial" w:hAnsi="Arial" w:cs="Arial"/>
          <w:sz w:val="24"/>
          <w:szCs w:val="24"/>
        </w:rPr>
        <w:t xml:space="preserve"> Division</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7837D7F7" w14:textId="77777777" w:rsidR="00283C00" w:rsidRPr="0040666A" w:rsidRDefault="00283C00" w:rsidP="0047242A">
      <w:pPr>
        <w:spacing w:before="240" w:after="240" w:line="276" w:lineRule="auto"/>
        <w:rPr>
          <w:rFonts w:ascii="Arial" w:hAnsi="Arial" w:cs="Arial"/>
          <w:sz w:val="24"/>
          <w:szCs w:val="24"/>
        </w:rPr>
      </w:pPr>
      <w:r>
        <w:rPr>
          <w:rFonts w:ascii="Arial" w:hAnsi="Arial" w:cs="Arial"/>
          <w:sz w:val="24"/>
          <w:szCs w:val="24"/>
        </w:rPr>
        <w:t xml:space="preserve">The Recording Secretary shall ensure that all </w:t>
      </w:r>
      <w:r w:rsidR="00132392">
        <w:rPr>
          <w:rFonts w:ascii="Arial" w:hAnsi="Arial" w:cs="Arial"/>
          <w:sz w:val="24"/>
          <w:szCs w:val="24"/>
        </w:rPr>
        <w:t>Committee</w:t>
      </w:r>
      <w:r>
        <w:rPr>
          <w:rFonts w:ascii="Arial" w:hAnsi="Arial" w:cs="Arial"/>
          <w:sz w:val="24"/>
          <w:szCs w:val="24"/>
        </w:rPr>
        <w:t xml:space="preserve"> Agendas and Minutes are posted to the City website at the same times as they are circulated to the City Clerk’s Office.</w:t>
      </w:r>
    </w:p>
    <w:p w14:paraId="7837D7F8"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lastRenderedPageBreak/>
        <w:t>R</w:t>
      </w:r>
      <w:r w:rsidR="00FA47EB" w:rsidRPr="0040666A">
        <w:rPr>
          <w:rFonts w:ascii="Arial" w:hAnsi="Arial" w:cs="Arial"/>
          <w:b/>
          <w:sz w:val="24"/>
          <w:szCs w:val="24"/>
        </w:rPr>
        <w:t>eports</w:t>
      </w:r>
      <w:r w:rsidRPr="0040666A">
        <w:rPr>
          <w:rFonts w:ascii="Arial" w:hAnsi="Arial" w:cs="Arial"/>
          <w:b/>
          <w:sz w:val="24"/>
          <w:szCs w:val="24"/>
        </w:rPr>
        <w:t>:</w:t>
      </w:r>
    </w:p>
    <w:p w14:paraId="7837D7F9" w14:textId="77777777" w:rsidR="001E5233" w:rsidRDefault="004C209C" w:rsidP="0047242A">
      <w:pPr>
        <w:spacing w:before="240" w:after="240" w:line="276" w:lineRule="auto"/>
        <w:rPr>
          <w:rFonts w:ascii="Arial" w:hAnsi="Arial" w:cs="Arial"/>
          <w:sz w:val="24"/>
          <w:szCs w:val="24"/>
        </w:rPr>
      </w:pPr>
      <w:r>
        <w:rPr>
          <w:rFonts w:ascii="Arial" w:hAnsi="Arial" w:cs="Arial"/>
          <w:sz w:val="24"/>
          <w:szCs w:val="24"/>
        </w:rPr>
        <w:t>One</w:t>
      </w:r>
      <w:r w:rsidR="00FD4830" w:rsidRPr="0040666A">
        <w:rPr>
          <w:rFonts w:ascii="Arial" w:hAnsi="Arial" w:cs="Arial"/>
          <w:sz w:val="24"/>
          <w:szCs w:val="24"/>
        </w:rPr>
        <w:t xml:space="preserve"> written report </w:t>
      </w:r>
      <w:r w:rsidR="0032322E">
        <w:rPr>
          <w:rFonts w:ascii="Arial" w:hAnsi="Arial" w:cs="Arial"/>
          <w:sz w:val="24"/>
          <w:szCs w:val="24"/>
        </w:rPr>
        <w:t xml:space="preserve">to Council </w:t>
      </w:r>
      <w:r>
        <w:rPr>
          <w:rFonts w:ascii="Arial" w:hAnsi="Arial" w:cs="Arial"/>
          <w:sz w:val="24"/>
          <w:szCs w:val="24"/>
        </w:rPr>
        <w:t>is</w:t>
      </w:r>
      <w:r w:rsidR="00FD4830" w:rsidRPr="0040666A">
        <w:rPr>
          <w:rFonts w:ascii="Arial" w:hAnsi="Arial" w:cs="Arial"/>
          <w:sz w:val="24"/>
          <w:szCs w:val="24"/>
        </w:rPr>
        <w:t xml:space="preserve"> required per year from the </w:t>
      </w:r>
      <w:r w:rsidR="00132392">
        <w:rPr>
          <w:rFonts w:ascii="Arial" w:hAnsi="Arial" w:cs="Arial"/>
          <w:sz w:val="24"/>
          <w:szCs w:val="24"/>
        </w:rPr>
        <w:t>Committee</w:t>
      </w:r>
      <w:r w:rsidR="00FD4830" w:rsidRPr="0040666A">
        <w:rPr>
          <w:rFonts w:ascii="Arial" w:hAnsi="Arial" w:cs="Arial"/>
          <w:sz w:val="24"/>
          <w:szCs w:val="24"/>
        </w:rPr>
        <w:t xml:space="preserve">, being the </w:t>
      </w:r>
      <w:r w:rsidR="004D28DB" w:rsidRPr="0040666A">
        <w:rPr>
          <w:rFonts w:ascii="Arial" w:hAnsi="Arial" w:cs="Arial"/>
          <w:sz w:val="24"/>
          <w:szCs w:val="24"/>
        </w:rPr>
        <w:t>work plan</w:t>
      </w:r>
      <w:r w:rsidR="00FD4830" w:rsidRPr="0040666A">
        <w:rPr>
          <w:rFonts w:ascii="Arial" w:hAnsi="Arial" w:cs="Arial"/>
          <w:sz w:val="24"/>
          <w:szCs w:val="24"/>
        </w:rPr>
        <w:t xml:space="preserve">/budget and the </w:t>
      </w:r>
      <w:r>
        <w:rPr>
          <w:rFonts w:ascii="Arial" w:hAnsi="Arial" w:cs="Arial"/>
          <w:sz w:val="24"/>
          <w:szCs w:val="24"/>
        </w:rPr>
        <w:t xml:space="preserve">previous year’s </w:t>
      </w:r>
      <w:r w:rsidR="00FD4830" w:rsidRPr="0040666A">
        <w:rPr>
          <w:rFonts w:ascii="Arial" w:hAnsi="Arial" w:cs="Arial"/>
          <w:sz w:val="24"/>
          <w:szCs w:val="24"/>
        </w:rPr>
        <w:t xml:space="preserve">annual report. </w:t>
      </w:r>
    </w:p>
    <w:p w14:paraId="7837D7FA" w14:textId="77777777" w:rsidR="00762978" w:rsidRPr="0040666A" w:rsidRDefault="00FD4830" w:rsidP="0047242A">
      <w:pPr>
        <w:spacing w:before="240" w:after="240" w:line="276" w:lineRule="auto"/>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8606E7">
        <w:rPr>
          <w:rFonts w:ascii="Arial" w:hAnsi="Arial" w:cs="Arial"/>
          <w:sz w:val="24"/>
          <w:szCs w:val="24"/>
        </w:rPr>
        <w:t>Fenelon Landfill Public Review Committee</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w:t>
      </w:r>
      <w:r w:rsidR="00132392">
        <w:rPr>
          <w:rFonts w:ascii="Arial" w:hAnsi="Arial" w:cs="Arial"/>
          <w:sz w:val="24"/>
          <w:szCs w:val="24"/>
        </w:rPr>
        <w:t>Committee</w:t>
      </w:r>
      <w:r w:rsidR="00762978" w:rsidRPr="0040666A">
        <w:rPr>
          <w:rFonts w:ascii="Arial" w:hAnsi="Arial" w:cs="Arial"/>
          <w:sz w:val="24"/>
          <w:szCs w:val="24"/>
        </w:rPr>
        <w:t xml:space="preserv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 xml:space="preserve">the </w:t>
      </w:r>
      <w:r w:rsidR="00132392">
        <w:rPr>
          <w:rFonts w:ascii="Arial" w:hAnsi="Arial" w:cs="Arial"/>
          <w:sz w:val="24"/>
          <w:szCs w:val="24"/>
        </w:rPr>
        <w:t>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7837D7FB"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7837D7FC" w14:textId="77777777" w:rsidR="0032322E" w:rsidRDefault="00762978" w:rsidP="0047242A">
      <w:pPr>
        <w:spacing w:before="240" w:after="240" w:line="276" w:lineRule="auto"/>
        <w:rPr>
          <w:rFonts w:ascii="Arial" w:hAnsi="Arial" w:cs="Arial"/>
          <w:sz w:val="24"/>
          <w:szCs w:val="24"/>
        </w:rPr>
      </w:pPr>
      <w:r w:rsidRPr="0040666A">
        <w:rPr>
          <w:rFonts w:ascii="Arial" w:hAnsi="Arial" w:cs="Arial"/>
          <w:sz w:val="24"/>
          <w:szCs w:val="24"/>
        </w:rPr>
        <w:t xml:space="preserve">This </w:t>
      </w:r>
      <w:r w:rsidR="00132392">
        <w:rPr>
          <w:rFonts w:ascii="Arial" w:hAnsi="Arial" w:cs="Arial"/>
          <w:sz w:val="24"/>
          <w:szCs w:val="24"/>
        </w:rPr>
        <w:t>Committee</w:t>
      </w:r>
      <w:r w:rsidRPr="0040666A">
        <w:rPr>
          <w:rFonts w:ascii="Arial" w:hAnsi="Arial" w:cs="Arial"/>
          <w:sz w:val="24"/>
          <w:szCs w:val="24"/>
        </w:rPr>
        <w:t xml:space="preserve"> has no purchasing or procurement responsibilities.</w:t>
      </w:r>
    </w:p>
    <w:p w14:paraId="7837D7FD"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7837D7FE" w14:textId="77777777" w:rsidR="007B04A8" w:rsidRDefault="007B04A8" w:rsidP="0047242A">
      <w:pPr>
        <w:tabs>
          <w:tab w:val="num" w:pos="1440"/>
          <w:tab w:val="num" w:pos="3750"/>
        </w:tabs>
        <w:spacing w:before="240" w:after="240" w:line="276" w:lineRule="auto"/>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w:t>
      </w:r>
      <w:r w:rsidR="00132392">
        <w:rPr>
          <w:rFonts w:ascii="Arial" w:hAnsi="Arial" w:cs="Arial"/>
          <w:sz w:val="24"/>
          <w:szCs w:val="24"/>
        </w:rPr>
        <w:t>Committee</w:t>
      </w:r>
      <w:r w:rsidR="001E67A1">
        <w:rPr>
          <w:rFonts w:ascii="Arial" w:hAnsi="Arial" w:cs="Arial"/>
          <w:sz w:val="24"/>
          <w:szCs w:val="24"/>
        </w:rPr>
        <w:t xml:space="preserve"> and its members</w:t>
      </w:r>
      <w:r w:rsidRPr="007B04A8">
        <w:rPr>
          <w:rFonts w:ascii="Arial" w:hAnsi="Arial" w:cs="Arial"/>
          <w:sz w:val="24"/>
          <w:szCs w:val="24"/>
        </w:rPr>
        <w:t>.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14:paraId="7837D7FF" w14:textId="77777777" w:rsidR="007B04A8" w:rsidRPr="007B04A8" w:rsidRDefault="007B04A8" w:rsidP="0047242A">
      <w:pPr>
        <w:tabs>
          <w:tab w:val="num" w:pos="1440"/>
          <w:tab w:val="num" w:pos="3750"/>
        </w:tabs>
        <w:spacing w:before="240" w:after="240" w:line="276" w:lineRule="auto"/>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7837D800" w14:textId="77777777" w:rsidR="007B04A8" w:rsidRDefault="007B04A8" w:rsidP="0047242A">
      <w:pPr>
        <w:tabs>
          <w:tab w:val="num" w:pos="1440"/>
          <w:tab w:val="num" w:pos="3750"/>
        </w:tabs>
        <w:spacing w:before="240" w:after="240" w:line="276" w:lineRule="auto"/>
        <w:rPr>
          <w:rFonts w:ascii="Arial" w:hAnsi="Arial" w:cs="Arial"/>
          <w:sz w:val="24"/>
          <w:szCs w:val="24"/>
          <w:highlight w:val="yellow"/>
        </w:rPr>
      </w:pPr>
      <w:r w:rsidRPr="007B04A8">
        <w:rPr>
          <w:rFonts w:ascii="Arial" w:hAnsi="Arial" w:cs="Arial"/>
          <w:sz w:val="24"/>
          <w:szCs w:val="24"/>
        </w:rPr>
        <w:t>Committee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7837D801"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7837D802" w14:textId="77777777" w:rsidR="00AF0173" w:rsidRPr="0040666A" w:rsidRDefault="00AF0173" w:rsidP="0047242A">
      <w:pPr>
        <w:spacing w:before="240" w:after="240" w:line="276" w:lineRule="auto"/>
        <w:rPr>
          <w:rFonts w:ascii="Arial" w:hAnsi="Arial" w:cs="Arial"/>
          <w:sz w:val="24"/>
          <w:szCs w:val="24"/>
        </w:rPr>
      </w:pPr>
      <w:r w:rsidRPr="0040666A">
        <w:rPr>
          <w:rFonts w:ascii="Arial" w:hAnsi="Arial" w:cs="Arial"/>
          <w:sz w:val="24"/>
          <w:szCs w:val="24"/>
        </w:rPr>
        <w:t xml:space="preserve">Any member of the </w:t>
      </w:r>
      <w:r w:rsidR="00132392">
        <w:rPr>
          <w:rFonts w:ascii="Arial" w:hAnsi="Arial" w:cs="Arial"/>
          <w:sz w:val="24"/>
          <w:szCs w:val="24"/>
        </w:rPr>
        <w:t>Committee</w:t>
      </w:r>
      <w:r w:rsidRPr="0040666A">
        <w:rPr>
          <w:rFonts w:ascii="Arial" w:hAnsi="Arial" w:cs="Arial"/>
          <w:sz w:val="24"/>
          <w:szCs w:val="24"/>
        </w:rPr>
        <w:t xml:space="preserve"> who misses three consecutive formal business meetings, without being excused by the </w:t>
      </w:r>
      <w:r w:rsidR="00132392">
        <w:rPr>
          <w:rFonts w:ascii="Arial" w:hAnsi="Arial" w:cs="Arial"/>
          <w:sz w:val="24"/>
          <w:szCs w:val="24"/>
        </w:rPr>
        <w:t>Committee</w:t>
      </w:r>
      <w:r w:rsidRPr="0040666A">
        <w:rPr>
          <w:rFonts w:ascii="Arial" w:hAnsi="Arial" w:cs="Arial"/>
          <w:sz w:val="24"/>
          <w:szCs w:val="24"/>
        </w:rPr>
        <w:t xml:space="preserve">, may be removed from the </w:t>
      </w:r>
      <w:r w:rsidR="00132392">
        <w:rPr>
          <w:rFonts w:ascii="Arial" w:hAnsi="Arial" w:cs="Arial"/>
          <w:sz w:val="24"/>
          <w:szCs w:val="24"/>
        </w:rPr>
        <w:t>Committee</w:t>
      </w:r>
      <w:r w:rsidRPr="0040666A">
        <w:rPr>
          <w:rFonts w:ascii="Arial" w:hAnsi="Arial" w:cs="Arial"/>
          <w:sz w:val="24"/>
          <w:szCs w:val="24"/>
        </w:rPr>
        <w:t xml:space="preserve"> in accordance with adopted policy.</w:t>
      </w:r>
    </w:p>
    <w:p w14:paraId="7837D803" w14:textId="77777777" w:rsidR="00762978" w:rsidRPr="0040666A" w:rsidRDefault="00402C06" w:rsidP="0047242A">
      <w:pPr>
        <w:tabs>
          <w:tab w:val="num" w:pos="1440"/>
        </w:tabs>
        <w:spacing w:before="240" w:after="240" w:line="276" w:lineRule="auto"/>
        <w:rPr>
          <w:rFonts w:ascii="Arial" w:hAnsi="Arial" w:cs="Arial"/>
          <w:sz w:val="24"/>
          <w:szCs w:val="24"/>
        </w:rPr>
      </w:pPr>
      <w:r>
        <w:rPr>
          <w:rFonts w:ascii="Arial" w:hAnsi="Arial" w:cs="Arial"/>
          <w:sz w:val="24"/>
          <w:szCs w:val="24"/>
        </w:rPr>
        <w:t xml:space="preserve">Any member of the </w:t>
      </w:r>
      <w:r w:rsidR="00132392">
        <w:rPr>
          <w:rFonts w:ascii="Arial" w:hAnsi="Arial" w:cs="Arial"/>
          <w:sz w:val="24"/>
          <w:szCs w:val="24"/>
        </w:rPr>
        <w:t>Committee</w:t>
      </w:r>
      <w:r>
        <w:rPr>
          <w:rFonts w:ascii="Arial" w:hAnsi="Arial" w:cs="Arial"/>
          <w:sz w:val="24"/>
          <w:szCs w:val="24"/>
        </w:rPr>
        <w:t xml:space="preserve"> may be removed from the Committee at the discretion of Council for reasons including, but not limited to, the member being in contravention of the Municipal Act, the Municipal Freedom of Information and </w:t>
      </w:r>
      <w:r>
        <w:rPr>
          <w:rFonts w:ascii="Arial" w:hAnsi="Arial" w:cs="Arial"/>
          <w:sz w:val="24"/>
          <w:szCs w:val="24"/>
        </w:rPr>
        <w:lastRenderedPageBreak/>
        <w:t xml:space="preserve">Protection of Privacy Act, the Provincial Offences Act, The Municipal Conflict of Interest Act or the Code of Conduct for Committee/Board Members; disrupting the work of the </w:t>
      </w:r>
      <w:r w:rsidR="00132392">
        <w:rPr>
          <w:rFonts w:ascii="Arial" w:hAnsi="Arial" w:cs="Arial"/>
          <w:sz w:val="24"/>
          <w:szCs w:val="24"/>
        </w:rPr>
        <w:t>Committee</w:t>
      </w:r>
      <w:r>
        <w:rPr>
          <w:rFonts w:ascii="Arial" w:hAnsi="Arial" w:cs="Arial"/>
          <w:sz w:val="24"/>
          <w:szCs w:val="24"/>
        </w:rPr>
        <w:t>;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w:t>
      </w:r>
      <w:r w:rsidR="00132392">
        <w:rPr>
          <w:rFonts w:ascii="Arial" w:hAnsi="Arial" w:cs="Arial"/>
          <w:sz w:val="24"/>
          <w:szCs w:val="24"/>
        </w:rPr>
        <w:t>Committee</w:t>
      </w:r>
      <w:r w:rsidR="00283C00">
        <w:rPr>
          <w:rFonts w:ascii="Arial" w:hAnsi="Arial" w:cs="Arial"/>
          <w:sz w:val="24"/>
          <w:szCs w:val="24"/>
        </w:rPr>
        <w:t xml:space="preserv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7837D804"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7837D805" w14:textId="77777777" w:rsidR="00402C06" w:rsidRDefault="00402C06" w:rsidP="0047242A">
      <w:pPr>
        <w:spacing w:before="240" w:after="240" w:line="276" w:lineRule="auto"/>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7837D806" w14:textId="77777777" w:rsidR="00411AD2" w:rsidRPr="0040666A" w:rsidRDefault="00411AD2" w:rsidP="0047242A">
      <w:pPr>
        <w:spacing w:before="240" w:after="240" w:line="276" w:lineRule="auto"/>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w:t>
      </w:r>
      <w:r w:rsidR="00132392">
        <w:rPr>
          <w:rFonts w:ascii="Arial" w:hAnsi="Arial" w:cs="Arial"/>
          <w:sz w:val="24"/>
          <w:szCs w:val="24"/>
        </w:rPr>
        <w:t>Committee</w:t>
      </w:r>
      <w:r w:rsidRPr="0040666A">
        <w:rPr>
          <w:rFonts w:ascii="Arial" w:hAnsi="Arial" w:cs="Arial"/>
          <w:sz w:val="24"/>
          <w:szCs w:val="24"/>
        </w:rPr>
        <w:t xml:space="preserve"> at any time. Any changes proposed to these Terms of Reference by the </w:t>
      </w:r>
      <w:r w:rsidR="00132392">
        <w:rPr>
          <w:rFonts w:ascii="Arial" w:hAnsi="Arial" w:cs="Arial"/>
          <w:sz w:val="24"/>
          <w:szCs w:val="24"/>
        </w:rPr>
        <w:t>Committee</w:t>
      </w:r>
      <w:r w:rsidRPr="0040666A">
        <w:rPr>
          <w:rFonts w:ascii="Arial" w:hAnsi="Arial" w:cs="Arial"/>
          <w:sz w:val="24"/>
          <w:szCs w:val="24"/>
        </w:rPr>
        <w:t xml:space="preserv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w:t>
      </w:r>
      <w:r w:rsidR="008F6FBE" w:rsidRPr="0040666A">
        <w:rPr>
          <w:rFonts w:ascii="Arial" w:hAnsi="Arial" w:cs="Arial"/>
          <w:sz w:val="24"/>
          <w:szCs w:val="24"/>
        </w:rPr>
        <w:t>to Council</w:t>
      </w:r>
      <w:r w:rsidRPr="0040666A">
        <w:rPr>
          <w:rFonts w:ascii="Arial" w:hAnsi="Arial" w:cs="Arial"/>
          <w:sz w:val="24"/>
          <w:szCs w:val="24"/>
        </w:rPr>
        <w:t>.</w:t>
      </w:r>
    </w:p>
    <w:p w14:paraId="7837D807" w14:textId="77777777" w:rsidR="00411AD2" w:rsidRPr="0040666A" w:rsidRDefault="00411AD2" w:rsidP="0047242A">
      <w:pPr>
        <w:spacing w:before="240" w:after="240" w:line="276" w:lineRule="auto"/>
        <w:rPr>
          <w:rFonts w:ascii="Arial" w:hAnsi="Arial" w:cs="Arial"/>
          <w:sz w:val="24"/>
          <w:szCs w:val="24"/>
        </w:rPr>
      </w:pPr>
    </w:p>
    <w:sectPr w:rsidR="00411AD2" w:rsidRPr="0040666A" w:rsidSect="001E67A1">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7D80A" w14:textId="77777777" w:rsidR="001202FC" w:rsidRDefault="001202FC">
      <w:r>
        <w:separator/>
      </w:r>
    </w:p>
  </w:endnote>
  <w:endnote w:type="continuationSeparator" w:id="0">
    <w:p w14:paraId="7837D80B" w14:textId="77777777" w:rsidR="001202FC" w:rsidRDefault="0012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D810" w14:textId="77777777" w:rsidR="00B91486" w:rsidRDefault="00B91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D811" w14:textId="77777777" w:rsidR="00B91486" w:rsidRDefault="00B914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D814" w14:textId="77777777" w:rsidR="00B91486" w:rsidRDefault="00B91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7D808" w14:textId="77777777" w:rsidR="001202FC" w:rsidRDefault="001202FC">
      <w:r>
        <w:separator/>
      </w:r>
    </w:p>
  </w:footnote>
  <w:footnote w:type="continuationSeparator" w:id="0">
    <w:p w14:paraId="7837D809" w14:textId="77777777" w:rsidR="001202FC" w:rsidRDefault="00120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837D80C" w14:textId="77777777" w:rsidR="001E67A1" w:rsidRDefault="001E67A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745F">
          <w:rPr>
            <w:b/>
            <w:bCs/>
            <w:noProof/>
          </w:rPr>
          <w:t>7</w:t>
        </w:r>
        <w:r>
          <w:rPr>
            <w:b/>
            <w:bCs/>
            <w:sz w:val="24"/>
            <w:szCs w:val="24"/>
          </w:rPr>
          <w:fldChar w:fldCharType="end"/>
        </w:r>
      </w:p>
    </w:sdtContent>
  </w:sdt>
  <w:p w14:paraId="7837D80D" w14:textId="77777777" w:rsidR="00BA761F" w:rsidRDefault="00BA7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2175"/>
      <w:docPartObj>
        <w:docPartGallery w:val="Page Numbers (Top of Page)"/>
        <w:docPartUnique/>
      </w:docPartObj>
    </w:sdtPr>
    <w:sdtEndPr>
      <w:rPr>
        <w:rFonts w:ascii="Arial" w:hAnsi="Arial" w:cs="Arial"/>
      </w:rPr>
    </w:sdtEndPr>
    <w:sdtContent>
      <w:p w14:paraId="7837D80E" w14:textId="77777777" w:rsidR="001E67A1" w:rsidRPr="001E67A1" w:rsidRDefault="001E67A1">
        <w:pPr>
          <w:pStyle w:val="Header"/>
          <w:jc w:val="right"/>
          <w:rPr>
            <w:rFonts w:ascii="Arial" w:hAnsi="Arial" w:cs="Arial"/>
          </w:rPr>
        </w:pPr>
        <w:r w:rsidRPr="001E67A1">
          <w:rPr>
            <w:rFonts w:ascii="Arial" w:hAnsi="Arial" w:cs="Arial"/>
          </w:rPr>
          <w:t xml:space="preserve">Page </w:t>
        </w:r>
        <w:r w:rsidRPr="001E67A1">
          <w:rPr>
            <w:rFonts w:ascii="Arial" w:hAnsi="Arial" w:cs="Arial"/>
            <w:b/>
            <w:bCs/>
            <w:sz w:val="24"/>
            <w:szCs w:val="24"/>
          </w:rPr>
          <w:fldChar w:fldCharType="begin"/>
        </w:r>
        <w:r w:rsidRPr="001E67A1">
          <w:rPr>
            <w:rFonts w:ascii="Arial" w:hAnsi="Arial" w:cs="Arial"/>
            <w:b/>
            <w:bCs/>
          </w:rPr>
          <w:instrText xml:space="preserve"> PAGE </w:instrText>
        </w:r>
        <w:r w:rsidRPr="001E67A1">
          <w:rPr>
            <w:rFonts w:ascii="Arial" w:hAnsi="Arial" w:cs="Arial"/>
            <w:b/>
            <w:bCs/>
            <w:sz w:val="24"/>
            <w:szCs w:val="24"/>
          </w:rPr>
          <w:fldChar w:fldCharType="separate"/>
        </w:r>
        <w:r w:rsidR="00D76CD8">
          <w:rPr>
            <w:rFonts w:ascii="Arial" w:hAnsi="Arial" w:cs="Arial"/>
            <w:b/>
            <w:bCs/>
            <w:noProof/>
          </w:rPr>
          <w:t>2</w:t>
        </w:r>
        <w:r w:rsidRPr="001E67A1">
          <w:rPr>
            <w:rFonts w:ascii="Arial" w:hAnsi="Arial" w:cs="Arial"/>
            <w:b/>
            <w:bCs/>
            <w:sz w:val="24"/>
            <w:szCs w:val="24"/>
          </w:rPr>
          <w:fldChar w:fldCharType="end"/>
        </w:r>
        <w:r w:rsidRPr="001E67A1">
          <w:rPr>
            <w:rFonts w:ascii="Arial" w:hAnsi="Arial" w:cs="Arial"/>
          </w:rPr>
          <w:t xml:space="preserve"> of </w:t>
        </w:r>
        <w:r w:rsidRPr="001E67A1">
          <w:rPr>
            <w:rFonts w:ascii="Arial" w:hAnsi="Arial" w:cs="Arial"/>
            <w:b/>
            <w:bCs/>
            <w:sz w:val="24"/>
            <w:szCs w:val="24"/>
          </w:rPr>
          <w:fldChar w:fldCharType="begin"/>
        </w:r>
        <w:r w:rsidRPr="001E67A1">
          <w:rPr>
            <w:rFonts w:ascii="Arial" w:hAnsi="Arial" w:cs="Arial"/>
            <w:b/>
            <w:bCs/>
          </w:rPr>
          <w:instrText xml:space="preserve"> NUMPAGES  </w:instrText>
        </w:r>
        <w:r w:rsidRPr="001E67A1">
          <w:rPr>
            <w:rFonts w:ascii="Arial" w:hAnsi="Arial" w:cs="Arial"/>
            <w:b/>
            <w:bCs/>
            <w:sz w:val="24"/>
            <w:szCs w:val="24"/>
          </w:rPr>
          <w:fldChar w:fldCharType="separate"/>
        </w:r>
        <w:r w:rsidR="00D76CD8">
          <w:rPr>
            <w:rFonts w:ascii="Arial" w:hAnsi="Arial" w:cs="Arial"/>
            <w:b/>
            <w:bCs/>
            <w:noProof/>
          </w:rPr>
          <w:t>8</w:t>
        </w:r>
        <w:r w:rsidRPr="001E67A1">
          <w:rPr>
            <w:rFonts w:ascii="Arial" w:hAnsi="Arial" w:cs="Arial"/>
            <w:b/>
            <w:bCs/>
            <w:sz w:val="24"/>
            <w:szCs w:val="24"/>
          </w:rPr>
          <w:fldChar w:fldCharType="end"/>
        </w:r>
      </w:p>
    </w:sdtContent>
  </w:sdt>
  <w:p w14:paraId="7837D80F" w14:textId="77777777" w:rsidR="00BA761F" w:rsidRDefault="00BA76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D813" w14:textId="77777777" w:rsidR="00BA761F" w:rsidRDefault="00BA7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28005057"/>
    <w:multiLevelType w:val="hybridMultilevel"/>
    <w:tmpl w:val="F8881D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7ED3AC3"/>
    <w:multiLevelType w:val="hybridMultilevel"/>
    <w:tmpl w:val="931C354C"/>
    <w:lvl w:ilvl="0" w:tplc="0570ECD8">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73A3"/>
    <w:rsid w:val="00092C10"/>
    <w:rsid w:val="000B7051"/>
    <w:rsid w:val="000F5C76"/>
    <w:rsid w:val="000F65EC"/>
    <w:rsid w:val="00105433"/>
    <w:rsid w:val="00113540"/>
    <w:rsid w:val="001202FC"/>
    <w:rsid w:val="00132392"/>
    <w:rsid w:val="0014036E"/>
    <w:rsid w:val="00146741"/>
    <w:rsid w:val="00153818"/>
    <w:rsid w:val="001736A9"/>
    <w:rsid w:val="00185DEF"/>
    <w:rsid w:val="001B2D85"/>
    <w:rsid w:val="001E5233"/>
    <w:rsid w:val="001E67A1"/>
    <w:rsid w:val="00226932"/>
    <w:rsid w:val="00264F24"/>
    <w:rsid w:val="00283C00"/>
    <w:rsid w:val="002A2893"/>
    <w:rsid w:val="002A61C2"/>
    <w:rsid w:val="002F5660"/>
    <w:rsid w:val="0032322E"/>
    <w:rsid w:val="003348FE"/>
    <w:rsid w:val="003375B6"/>
    <w:rsid w:val="00377CD0"/>
    <w:rsid w:val="00383B40"/>
    <w:rsid w:val="00385DE8"/>
    <w:rsid w:val="003A54D0"/>
    <w:rsid w:val="003B726F"/>
    <w:rsid w:val="00402C06"/>
    <w:rsid w:val="0040666A"/>
    <w:rsid w:val="00411AD2"/>
    <w:rsid w:val="0047242A"/>
    <w:rsid w:val="004A4424"/>
    <w:rsid w:val="004B7211"/>
    <w:rsid w:val="004C209C"/>
    <w:rsid w:val="004D28DB"/>
    <w:rsid w:val="004E08E7"/>
    <w:rsid w:val="00533C72"/>
    <w:rsid w:val="005664B4"/>
    <w:rsid w:val="005D7555"/>
    <w:rsid w:val="005F722E"/>
    <w:rsid w:val="00610E29"/>
    <w:rsid w:val="006402BF"/>
    <w:rsid w:val="006E09A3"/>
    <w:rsid w:val="006E2C73"/>
    <w:rsid w:val="00762978"/>
    <w:rsid w:val="00782444"/>
    <w:rsid w:val="00784532"/>
    <w:rsid w:val="007B04A8"/>
    <w:rsid w:val="00823095"/>
    <w:rsid w:val="00826E8B"/>
    <w:rsid w:val="0082745F"/>
    <w:rsid w:val="00832D5C"/>
    <w:rsid w:val="00840BC6"/>
    <w:rsid w:val="00842B49"/>
    <w:rsid w:val="008606E7"/>
    <w:rsid w:val="00864E6D"/>
    <w:rsid w:val="008F6FBE"/>
    <w:rsid w:val="00960640"/>
    <w:rsid w:val="00966863"/>
    <w:rsid w:val="009829FD"/>
    <w:rsid w:val="00990CA5"/>
    <w:rsid w:val="009A58BA"/>
    <w:rsid w:val="009A5F94"/>
    <w:rsid w:val="009D6D49"/>
    <w:rsid w:val="009F147F"/>
    <w:rsid w:val="00A31112"/>
    <w:rsid w:val="00A41B02"/>
    <w:rsid w:val="00A41F64"/>
    <w:rsid w:val="00AC2CEB"/>
    <w:rsid w:val="00AF0173"/>
    <w:rsid w:val="00B55088"/>
    <w:rsid w:val="00B61211"/>
    <w:rsid w:val="00B630FE"/>
    <w:rsid w:val="00B80DDB"/>
    <w:rsid w:val="00B91486"/>
    <w:rsid w:val="00BA3B36"/>
    <w:rsid w:val="00BA761F"/>
    <w:rsid w:val="00C13A16"/>
    <w:rsid w:val="00C3633B"/>
    <w:rsid w:val="00C5183E"/>
    <w:rsid w:val="00C62823"/>
    <w:rsid w:val="00C74228"/>
    <w:rsid w:val="00C75C10"/>
    <w:rsid w:val="00C96D69"/>
    <w:rsid w:val="00CB4946"/>
    <w:rsid w:val="00CE07E3"/>
    <w:rsid w:val="00CF1B2D"/>
    <w:rsid w:val="00D40BDD"/>
    <w:rsid w:val="00D47183"/>
    <w:rsid w:val="00D76CD8"/>
    <w:rsid w:val="00D8239D"/>
    <w:rsid w:val="00D8548A"/>
    <w:rsid w:val="00DB2DF4"/>
    <w:rsid w:val="00E33CAB"/>
    <w:rsid w:val="00E719B5"/>
    <w:rsid w:val="00E86FBE"/>
    <w:rsid w:val="00EB45B1"/>
    <w:rsid w:val="00EC6E92"/>
    <w:rsid w:val="00ED0B51"/>
    <w:rsid w:val="00EF0D0C"/>
    <w:rsid w:val="00EF755F"/>
    <w:rsid w:val="00F350EE"/>
    <w:rsid w:val="00F376AA"/>
    <w:rsid w:val="00F5488D"/>
    <w:rsid w:val="00F5607C"/>
    <w:rsid w:val="00F83245"/>
    <w:rsid w:val="00FA47EB"/>
    <w:rsid w:val="00FB2C53"/>
    <w:rsid w:val="00FD4830"/>
    <w:rsid w:val="00FE1CA7"/>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37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81196">
      <w:bodyDiv w:val="1"/>
      <w:marLeft w:val="0"/>
      <w:marRight w:val="0"/>
      <w:marTop w:val="0"/>
      <w:marBottom w:val="0"/>
      <w:divBdr>
        <w:top w:val="none" w:sz="0" w:space="0" w:color="auto"/>
        <w:left w:val="none" w:sz="0" w:space="0" w:color="auto"/>
        <w:bottom w:val="none" w:sz="0" w:space="0" w:color="auto"/>
        <w:right w:val="none" w:sz="0" w:space="0" w:color="auto"/>
      </w:divBdr>
    </w:div>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KL_x0020_Division xmlns="9a81a57e-1799-4259-a456-052d3d590a00">44</COKL_x0020_Division>
    <Records_x0020_Classification xmlns="9a81a57e-1799-4259-a456-052d3d590a00">14</Records_x0020_Classification>
    <COKL_x0020_Department xmlns="9a81a57e-1799-4259-a456-052d3d590a00">8</COKL_x0020_Department>
    <Document_x0020_Date xmlns="9a81a57e-1799-4259-a456-052d3d590a00">2018-12-11T05:00:00+00:00</Document_x0020_Date>
    <Charter_x0020_Title xmlns="9a81a57e-1799-4259-a456-052d3d590a00">Fenelon Landfill Public Review Committee Terms of Reference</Charter_x0020_Title>
    <Charter_x0020_Type xmlns="9a81a57e-1799-4259-a456-052d3d590a00">Committee of Council</Charter_x0020_Type>
    <_dlc_DocId xmlns="2026e193-403e-49b0-84d7-399809578d26">PYP3NSX4DFEQ-9-120</_dlc_DocId>
    <_dlc_DocIdUrl xmlns="2026e193-403e-49b0-84d7-399809578d26">
      <Url>https://documents.city.kawarthalakes.on.ca/sites/CorpDocs/_layouts/15/DocIdRedir.aspx?ID=PYP3NSX4DFEQ-9-120</Url>
      <Description>PYP3NSX4DFEQ-9-120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527974-0FBF-4990-85EE-F74C7B85B98B}"/>
</file>

<file path=customXml/itemProps2.xml><?xml version="1.0" encoding="utf-8"?>
<ds:datastoreItem xmlns:ds="http://schemas.openxmlformats.org/officeDocument/2006/customXml" ds:itemID="{4BFCDD4D-96E6-48DB-B46A-45BAF24F1A53}"/>
</file>

<file path=customXml/itemProps3.xml><?xml version="1.0" encoding="utf-8"?>
<ds:datastoreItem xmlns:ds="http://schemas.openxmlformats.org/officeDocument/2006/customXml" ds:itemID="{A24F6D1D-EE5B-4AC2-9FEF-98DCBDE176E6}"/>
</file>

<file path=customXml/itemProps4.xml><?xml version="1.0" encoding="utf-8"?>
<ds:datastoreItem xmlns:ds="http://schemas.openxmlformats.org/officeDocument/2006/customXml" ds:itemID="{CE64F1D7-4654-4F96-AD4C-271E822D515B}"/>
</file>

<file path=customXml/itemProps5.xml><?xml version="1.0" encoding="utf-8"?>
<ds:datastoreItem xmlns:ds="http://schemas.openxmlformats.org/officeDocument/2006/customXml" ds:itemID="{6E94FE2A-39BA-475B-9D9A-338D03EBE237}"/>
</file>

<file path=docProps/app.xml><?xml version="1.0" encoding="utf-8"?>
<Properties xmlns="http://schemas.openxmlformats.org/officeDocument/2006/extended-properties" xmlns:vt="http://schemas.openxmlformats.org/officeDocument/2006/docPropsVTypes">
  <Template>Terms of Reference Non-Legislated Committees</Template>
  <TotalTime>0</TotalTime>
  <Pages>8</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2</cp:revision>
  <cp:lastPrinted>2018-12-04T23:33:00Z</cp:lastPrinted>
  <dcterms:created xsi:type="dcterms:W3CDTF">2018-12-20T19:57:00Z</dcterms:created>
  <dcterms:modified xsi:type="dcterms:W3CDTF">2018-12-21T13:47:00Z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e5d30d43-4ae9-4b6c-83e4-098af70ef7d1</vt:lpwstr>
  </property>
</Properties>
</file>